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237"/>
        <w:gridCol w:w="1206"/>
        <w:gridCol w:w="354"/>
      </w:tblGrid>
      <w:tr w:rsidR="003431C4" w:rsidRPr="003431C4" w14:paraId="0559AAEB" w14:textId="77777777" w:rsidTr="00467B4E">
        <w:trPr>
          <w:cantSplit/>
          <w:trHeight w:val="411"/>
        </w:trPr>
        <w:tc>
          <w:tcPr>
            <w:tcW w:w="2268" w:type="dxa"/>
            <w:tcBorders>
              <w:top w:val="double" w:sz="4" w:space="0" w:color="auto"/>
            </w:tcBorders>
          </w:tcPr>
          <w:p w14:paraId="7AF3C078" w14:textId="77777777" w:rsidR="003431C4" w:rsidRPr="003431C4" w:rsidRDefault="003431C4" w:rsidP="003431C4">
            <w:pPr>
              <w:keepNext/>
              <w:tabs>
                <w:tab w:val="left" w:pos="1843"/>
              </w:tabs>
              <w:spacing w:before="120" w:after="0" w:line="240" w:lineRule="auto"/>
              <w:jc w:val="both"/>
              <w:outlineLvl w:val="1"/>
              <w:rPr>
                <w:rFonts w:ascii="Arial" w:eastAsia="Times New Roman" w:hAnsi="Arial" w:cs="Arial"/>
                <w:b/>
                <w:lang w:val="en-US"/>
              </w:rPr>
            </w:pPr>
            <w:r w:rsidRPr="003431C4">
              <w:rPr>
                <w:rFonts w:ascii="Arial" w:eastAsia="Times New Roman" w:hAnsi="Arial" w:cs="Arial"/>
                <w:b/>
                <w:lang w:val="en-US"/>
              </w:rPr>
              <w:t>TITLE</w:t>
            </w:r>
          </w:p>
          <w:p w14:paraId="742BB49A" w14:textId="77777777" w:rsidR="003431C4" w:rsidRPr="003431C4" w:rsidRDefault="003431C4" w:rsidP="003431C4">
            <w:pPr>
              <w:spacing w:before="120" w:after="0" w:line="240" w:lineRule="auto"/>
              <w:jc w:val="both"/>
              <w:rPr>
                <w:rFonts w:ascii="Arial" w:eastAsia="Times New Roman" w:hAnsi="Arial" w:cs="Arial"/>
              </w:rPr>
            </w:pPr>
          </w:p>
        </w:tc>
        <w:tc>
          <w:tcPr>
            <w:tcW w:w="6237" w:type="dxa"/>
            <w:tcBorders>
              <w:top w:val="double" w:sz="4" w:space="0" w:color="auto"/>
            </w:tcBorders>
          </w:tcPr>
          <w:p w14:paraId="4BBC5F45" w14:textId="59E7F96C" w:rsidR="003431C4" w:rsidRPr="003431C4" w:rsidRDefault="00584854" w:rsidP="003431C4">
            <w:pPr>
              <w:spacing w:before="120" w:after="0" w:line="240" w:lineRule="auto"/>
              <w:ind w:right="-70"/>
              <w:jc w:val="both"/>
              <w:rPr>
                <w:rFonts w:ascii="Arial" w:eastAsia="Times New Roman" w:hAnsi="Arial" w:cs="Arial"/>
              </w:rPr>
            </w:pPr>
            <w:r>
              <w:rPr>
                <w:rFonts w:ascii="Arial" w:eastAsia="Times New Roman" w:hAnsi="Arial" w:cs="Arial"/>
              </w:rPr>
              <w:t>FINANCE ADMINISTRATOR</w:t>
            </w:r>
          </w:p>
        </w:tc>
        <w:tc>
          <w:tcPr>
            <w:tcW w:w="1206" w:type="dxa"/>
            <w:tcBorders>
              <w:top w:val="double" w:sz="4" w:space="0" w:color="auto"/>
            </w:tcBorders>
          </w:tcPr>
          <w:p w14:paraId="149FC67E" w14:textId="77777777" w:rsidR="003431C4" w:rsidRPr="003431C4" w:rsidRDefault="003431C4" w:rsidP="003431C4">
            <w:pPr>
              <w:spacing w:before="120" w:after="0" w:line="240" w:lineRule="auto"/>
              <w:jc w:val="both"/>
              <w:rPr>
                <w:rFonts w:ascii="Arial" w:eastAsia="Times New Roman" w:hAnsi="Arial" w:cs="Arial"/>
                <w:b/>
              </w:rPr>
            </w:pPr>
            <w:r w:rsidRPr="003431C4">
              <w:rPr>
                <w:rFonts w:ascii="Arial" w:eastAsia="Times New Roman" w:hAnsi="Arial" w:cs="Arial"/>
                <w:b/>
              </w:rPr>
              <w:t>GRADE:</w:t>
            </w:r>
          </w:p>
        </w:tc>
        <w:tc>
          <w:tcPr>
            <w:tcW w:w="354" w:type="dxa"/>
            <w:tcBorders>
              <w:top w:val="double" w:sz="4" w:space="0" w:color="auto"/>
            </w:tcBorders>
          </w:tcPr>
          <w:p w14:paraId="508E7CE1" w14:textId="77777777" w:rsidR="003431C4" w:rsidRPr="003431C4" w:rsidRDefault="003431C4" w:rsidP="003431C4">
            <w:pPr>
              <w:spacing w:before="120" w:after="0" w:line="240" w:lineRule="auto"/>
              <w:jc w:val="both"/>
              <w:rPr>
                <w:rFonts w:ascii="Arial" w:eastAsia="Times New Roman" w:hAnsi="Arial" w:cs="Arial"/>
                <w:b/>
                <w:lang w:val="en-US"/>
              </w:rPr>
            </w:pPr>
            <w:r w:rsidRPr="003431C4">
              <w:rPr>
                <w:rFonts w:ascii="Arial" w:eastAsia="Times New Roman" w:hAnsi="Arial" w:cs="Arial"/>
                <w:b/>
                <w:lang w:val="en-US"/>
              </w:rPr>
              <w:t>7</w:t>
            </w:r>
          </w:p>
        </w:tc>
      </w:tr>
      <w:tr w:rsidR="003431C4" w:rsidRPr="003431C4" w14:paraId="053A4036" w14:textId="77777777" w:rsidTr="00467B4E">
        <w:trPr>
          <w:cantSplit/>
          <w:trHeight w:val="408"/>
        </w:trPr>
        <w:tc>
          <w:tcPr>
            <w:tcW w:w="2268" w:type="dxa"/>
          </w:tcPr>
          <w:p w14:paraId="5BFEB16B" w14:textId="77777777" w:rsidR="003431C4" w:rsidRPr="003431C4" w:rsidRDefault="003431C4" w:rsidP="003431C4">
            <w:pPr>
              <w:keepNext/>
              <w:tabs>
                <w:tab w:val="left" w:pos="1843"/>
              </w:tabs>
              <w:spacing w:before="120" w:after="0" w:line="240" w:lineRule="auto"/>
              <w:jc w:val="both"/>
              <w:outlineLvl w:val="1"/>
              <w:rPr>
                <w:rFonts w:ascii="Arial" w:eastAsia="Times New Roman" w:hAnsi="Arial" w:cs="Arial"/>
                <w:b/>
              </w:rPr>
            </w:pPr>
            <w:r w:rsidRPr="003431C4">
              <w:rPr>
                <w:rFonts w:ascii="Arial" w:eastAsia="Times New Roman" w:hAnsi="Arial" w:cs="Arial"/>
                <w:b/>
              </w:rPr>
              <w:t>FUNCTION/AREA</w:t>
            </w:r>
          </w:p>
          <w:p w14:paraId="54E92A9D" w14:textId="77777777" w:rsidR="003431C4" w:rsidRPr="003431C4" w:rsidRDefault="003431C4" w:rsidP="003431C4">
            <w:pPr>
              <w:keepNext/>
              <w:tabs>
                <w:tab w:val="left" w:pos="1843"/>
              </w:tabs>
              <w:spacing w:before="120" w:after="0" w:line="240" w:lineRule="auto"/>
              <w:jc w:val="both"/>
              <w:outlineLvl w:val="1"/>
              <w:rPr>
                <w:rFonts w:ascii="Arial" w:eastAsia="Times New Roman" w:hAnsi="Arial" w:cs="Arial"/>
                <w:b/>
                <w:lang w:val="en-US"/>
              </w:rPr>
            </w:pPr>
          </w:p>
        </w:tc>
        <w:tc>
          <w:tcPr>
            <w:tcW w:w="7797" w:type="dxa"/>
            <w:gridSpan w:val="3"/>
          </w:tcPr>
          <w:p w14:paraId="1014B396" w14:textId="77777777" w:rsidR="003431C4" w:rsidRPr="003431C4" w:rsidRDefault="003431C4" w:rsidP="003431C4">
            <w:pPr>
              <w:keepNext/>
              <w:tabs>
                <w:tab w:val="left" w:pos="1843"/>
              </w:tabs>
              <w:spacing w:before="120" w:after="0" w:line="240" w:lineRule="auto"/>
              <w:jc w:val="both"/>
              <w:outlineLvl w:val="1"/>
              <w:rPr>
                <w:rFonts w:ascii="Arial" w:eastAsia="Times New Roman" w:hAnsi="Arial" w:cs="Arial"/>
                <w:lang w:val="en-US"/>
              </w:rPr>
            </w:pPr>
            <w:r w:rsidRPr="003431C4">
              <w:rPr>
                <w:rFonts w:ascii="Arial" w:eastAsia="Times New Roman" w:hAnsi="Arial" w:cs="Arial"/>
                <w:lang w:val="en-US"/>
              </w:rPr>
              <w:t>FINANCE</w:t>
            </w:r>
          </w:p>
        </w:tc>
      </w:tr>
      <w:tr w:rsidR="003431C4" w:rsidRPr="003431C4" w14:paraId="0D678685" w14:textId="77777777" w:rsidTr="00467B4E">
        <w:trPr>
          <w:cantSplit/>
          <w:trHeight w:val="408"/>
        </w:trPr>
        <w:tc>
          <w:tcPr>
            <w:tcW w:w="2268" w:type="dxa"/>
            <w:tcBorders>
              <w:bottom w:val="double" w:sz="4" w:space="0" w:color="auto"/>
            </w:tcBorders>
          </w:tcPr>
          <w:p w14:paraId="26BE0C5E" w14:textId="77777777" w:rsidR="003431C4" w:rsidRPr="003431C4" w:rsidRDefault="003431C4" w:rsidP="003431C4">
            <w:pPr>
              <w:tabs>
                <w:tab w:val="left" w:pos="1843"/>
              </w:tabs>
              <w:spacing w:before="120" w:after="0" w:line="240" w:lineRule="auto"/>
              <w:jc w:val="both"/>
              <w:rPr>
                <w:rFonts w:ascii="Arial" w:eastAsia="Times New Roman" w:hAnsi="Arial" w:cs="Arial"/>
                <w:b/>
              </w:rPr>
            </w:pPr>
            <w:r w:rsidRPr="003431C4">
              <w:rPr>
                <w:rFonts w:ascii="Arial" w:eastAsia="Times New Roman" w:hAnsi="Arial" w:cs="Arial"/>
                <w:b/>
              </w:rPr>
              <w:t>REPORTING TO</w:t>
            </w:r>
          </w:p>
          <w:p w14:paraId="63ED4731" w14:textId="77777777" w:rsidR="003431C4" w:rsidRPr="003431C4" w:rsidRDefault="003431C4" w:rsidP="003431C4">
            <w:pPr>
              <w:tabs>
                <w:tab w:val="left" w:pos="1843"/>
              </w:tabs>
              <w:spacing w:before="120" w:after="0" w:line="240" w:lineRule="auto"/>
              <w:jc w:val="both"/>
              <w:rPr>
                <w:rFonts w:ascii="Arial" w:eastAsia="Times New Roman" w:hAnsi="Arial" w:cs="Arial"/>
                <w:b/>
              </w:rPr>
            </w:pPr>
          </w:p>
        </w:tc>
        <w:tc>
          <w:tcPr>
            <w:tcW w:w="7797" w:type="dxa"/>
            <w:gridSpan w:val="3"/>
            <w:tcBorders>
              <w:bottom w:val="double" w:sz="4" w:space="0" w:color="auto"/>
            </w:tcBorders>
          </w:tcPr>
          <w:p w14:paraId="20D102DC" w14:textId="77777777" w:rsidR="003431C4" w:rsidRPr="003431C4" w:rsidRDefault="003431C4" w:rsidP="003431C4">
            <w:pPr>
              <w:tabs>
                <w:tab w:val="left" w:pos="1843"/>
              </w:tabs>
              <w:spacing w:before="120" w:after="0" w:line="240" w:lineRule="auto"/>
              <w:jc w:val="both"/>
              <w:rPr>
                <w:rFonts w:ascii="Arial" w:eastAsia="Times New Roman" w:hAnsi="Arial" w:cs="Arial"/>
              </w:rPr>
            </w:pPr>
            <w:r w:rsidRPr="003431C4">
              <w:rPr>
                <w:rFonts w:ascii="Arial" w:eastAsia="Times New Roman" w:hAnsi="Arial" w:cs="Arial"/>
              </w:rPr>
              <w:t>SENIOR MANAGEMENT ACCOUNTANT</w:t>
            </w:r>
          </w:p>
        </w:tc>
      </w:tr>
    </w:tbl>
    <w:p w14:paraId="57A05290" w14:textId="77777777" w:rsidR="003431C4" w:rsidRPr="003431C4" w:rsidRDefault="003431C4" w:rsidP="003431C4">
      <w:pPr>
        <w:spacing w:after="0" w:line="240" w:lineRule="auto"/>
        <w:jc w:val="both"/>
        <w:rPr>
          <w:rFonts w:ascii="Arial" w:eastAsia="Times New Roman" w:hAnsi="Arial" w:cs="Arial"/>
        </w:rPr>
      </w:pPr>
    </w:p>
    <w:p w14:paraId="3C8C4BA2" w14:textId="77777777" w:rsidR="003431C4" w:rsidRPr="003431C4" w:rsidRDefault="003431C4" w:rsidP="003431C4">
      <w:pPr>
        <w:keepNext/>
        <w:tabs>
          <w:tab w:val="left" w:pos="1843"/>
        </w:tabs>
        <w:spacing w:after="120" w:line="240" w:lineRule="auto"/>
        <w:jc w:val="both"/>
        <w:outlineLvl w:val="1"/>
        <w:rPr>
          <w:rFonts w:ascii="Arial" w:eastAsia="Times New Roman" w:hAnsi="Arial" w:cs="Arial"/>
          <w:b/>
          <w:lang w:val="en-US"/>
        </w:rPr>
      </w:pPr>
      <w:r w:rsidRPr="003431C4">
        <w:rPr>
          <w:rFonts w:ascii="Arial" w:eastAsia="Times New Roman" w:hAnsi="Arial" w:cs="Arial"/>
          <w:b/>
          <w:lang w:val="en-US"/>
        </w:rPr>
        <w:t>PURPOSE OF THE ROLE</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0CFDFA12" w14:textId="77777777" w:rsidTr="00467B4E">
        <w:tc>
          <w:tcPr>
            <w:tcW w:w="10065" w:type="dxa"/>
            <w:tcBorders>
              <w:top w:val="double" w:sz="4" w:space="0" w:color="auto"/>
              <w:bottom w:val="double" w:sz="4" w:space="0" w:color="auto"/>
            </w:tcBorders>
          </w:tcPr>
          <w:p w14:paraId="6D3E6036" w14:textId="77777777" w:rsidR="003431C4" w:rsidRPr="003431C4" w:rsidRDefault="003431C4" w:rsidP="003431C4">
            <w:pPr>
              <w:spacing w:before="120" w:after="120" w:line="240" w:lineRule="auto"/>
              <w:ind w:left="57" w:right="57"/>
              <w:jc w:val="both"/>
              <w:rPr>
                <w:rFonts w:ascii="Arial" w:eastAsia="Times New Roman" w:hAnsi="Arial" w:cs="Arial"/>
              </w:rPr>
            </w:pPr>
            <w:r w:rsidRPr="003431C4">
              <w:rPr>
                <w:rFonts w:ascii="Arial" w:eastAsia="Times New Roman" w:hAnsi="Arial" w:cs="Arial"/>
                <w:lang w:val="en-US"/>
              </w:rPr>
              <w:t xml:space="preserve">To assist the Senior Management Accountant with the </w:t>
            </w:r>
            <w:proofErr w:type="gramStart"/>
            <w:r w:rsidRPr="003431C4">
              <w:rPr>
                <w:rFonts w:ascii="Arial" w:eastAsia="Times New Roman" w:hAnsi="Arial" w:cs="Arial"/>
                <w:lang w:val="en-US"/>
              </w:rPr>
              <w:t>day to day</w:t>
            </w:r>
            <w:proofErr w:type="gramEnd"/>
            <w:r w:rsidRPr="003431C4">
              <w:rPr>
                <w:rFonts w:ascii="Arial" w:eastAsia="Times New Roman" w:hAnsi="Arial" w:cs="Arial"/>
                <w:lang w:val="en-US"/>
              </w:rPr>
              <w:t xml:space="preserve"> tasks and administration of the Finance Department and to provide monthly and one-off reporting on Bourn Hall Clinics financial performance and position. </w:t>
            </w:r>
          </w:p>
        </w:tc>
      </w:tr>
    </w:tbl>
    <w:p w14:paraId="066F4129" w14:textId="77777777" w:rsidR="003431C4" w:rsidRPr="003431C4" w:rsidRDefault="003431C4" w:rsidP="003431C4">
      <w:pPr>
        <w:spacing w:after="0" w:line="240" w:lineRule="auto"/>
        <w:jc w:val="both"/>
        <w:rPr>
          <w:rFonts w:ascii="Arial" w:eastAsia="Times New Roman" w:hAnsi="Arial" w:cs="Arial"/>
        </w:rPr>
      </w:pPr>
    </w:p>
    <w:p w14:paraId="75237358" w14:textId="77777777" w:rsidR="003431C4" w:rsidRPr="003431C4" w:rsidRDefault="003431C4" w:rsidP="003431C4">
      <w:pPr>
        <w:tabs>
          <w:tab w:val="left" w:pos="1843"/>
        </w:tabs>
        <w:spacing w:after="120" w:line="240" w:lineRule="auto"/>
        <w:jc w:val="both"/>
        <w:rPr>
          <w:rFonts w:ascii="Arial" w:eastAsia="Times New Roman" w:hAnsi="Arial" w:cs="Arial"/>
          <w:b/>
        </w:rPr>
      </w:pPr>
      <w:r w:rsidRPr="003431C4">
        <w:rPr>
          <w:rFonts w:ascii="Arial" w:eastAsia="Times New Roman" w:hAnsi="Arial" w:cs="Arial"/>
          <w:b/>
        </w:rPr>
        <w:t>MAIN INTERFACES</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47C6AC7E" w14:textId="77777777" w:rsidTr="00467B4E">
        <w:tc>
          <w:tcPr>
            <w:tcW w:w="10065" w:type="dxa"/>
            <w:tcBorders>
              <w:top w:val="double" w:sz="4" w:space="0" w:color="auto"/>
              <w:bottom w:val="nil"/>
            </w:tcBorders>
          </w:tcPr>
          <w:p w14:paraId="6C0CF2AC" w14:textId="77777777" w:rsidR="003431C4" w:rsidRPr="003431C4" w:rsidRDefault="003431C4" w:rsidP="003431C4">
            <w:pPr>
              <w:spacing w:before="120" w:after="60" w:line="240" w:lineRule="auto"/>
              <w:ind w:left="57" w:right="57"/>
              <w:jc w:val="both"/>
              <w:rPr>
                <w:rFonts w:ascii="Arial" w:eastAsia="Times New Roman" w:hAnsi="Arial" w:cs="Arial"/>
              </w:rPr>
            </w:pPr>
            <w:r w:rsidRPr="003431C4">
              <w:rPr>
                <w:rFonts w:ascii="Arial" w:eastAsia="Times New Roman" w:hAnsi="Arial" w:cs="Arial"/>
                <w:b/>
              </w:rPr>
              <w:t>INTERNALLY</w:t>
            </w:r>
            <w:r w:rsidRPr="003431C4">
              <w:rPr>
                <w:rFonts w:ascii="Arial" w:eastAsia="Times New Roman" w:hAnsi="Arial" w:cs="Arial"/>
              </w:rPr>
              <w:t xml:space="preserve">: Directors, Business Support Services </w:t>
            </w:r>
            <w:proofErr w:type="gramStart"/>
            <w:r w:rsidRPr="003431C4">
              <w:rPr>
                <w:rFonts w:ascii="Arial" w:eastAsia="Times New Roman" w:hAnsi="Arial" w:cs="Arial"/>
              </w:rPr>
              <w:t>staff</w:t>
            </w:r>
            <w:proofErr w:type="gramEnd"/>
            <w:r w:rsidRPr="003431C4">
              <w:rPr>
                <w:rFonts w:ascii="Arial" w:eastAsia="Times New Roman" w:hAnsi="Arial" w:cs="Arial"/>
              </w:rPr>
              <w:t xml:space="preserve"> and all staff at Bourn Hall Clinics.</w:t>
            </w:r>
          </w:p>
        </w:tc>
      </w:tr>
      <w:tr w:rsidR="003431C4" w:rsidRPr="003431C4" w14:paraId="0532ED0F" w14:textId="77777777" w:rsidTr="00467B4E">
        <w:tc>
          <w:tcPr>
            <w:tcW w:w="10065" w:type="dxa"/>
            <w:tcBorders>
              <w:top w:val="single" w:sz="4" w:space="0" w:color="auto"/>
              <w:bottom w:val="double" w:sz="4" w:space="0" w:color="auto"/>
            </w:tcBorders>
          </w:tcPr>
          <w:p w14:paraId="2BD428EE" w14:textId="77777777" w:rsidR="003431C4" w:rsidRPr="003431C4" w:rsidRDefault="003431C4" w:rsidP="003431C4">
            <w:pPr>
              <w:spacing w:before="120" w:after="60" w:line="240" w:lineRule="auto"/>
              <w:ind w:left="57" w:right="57"/>
              <w:jc w:val="both"/>
              <w:rPr>
                <w:rFonts w:ascii="Arial" w:eastAsia="Times New Roman" w:hAnsi="Arial" w:cs="Arial"/>
              </w:rPr>
            </w:pPr>
            <w:r w:rsidRPr="003431C4">
              <w:rPr>
                <w:rFonts w:ascii="Arial" w:eastAsia="Times New Roman" w:hAnsi="Arial" w:cs="Arial"/>
                <w:b/>
              </w:rPr>
              <w:t>EXTERNALLY</w:t>
            </w:r>
            <w:r w:rsidRPr="003431C4">
              <w:rPr>
                <w:rFonts w:ascii="Arial" w:eastAsia="Times New Roman" w:hAnsi="Arial" w:cs="Arial"/>
              </w:rPr>
              <w:t>: Suppliers, Banks, HM Revenues &amp; Customs, NHS Shared Business Services.</w:t>
            </w:r>
            <w:r w:rsidRPr="003431C4">
              <w:rPr>
                <w:rFonts w:ascii="Arial" w:eastAsia="Times New Roman" w:hAnsi="Arial" w:cs="Arial"/>
              </w:rPr>
              <w:tab/>
            </w:r>
          </w:p>
        </w:tc>
      </w:tr>
    </w:tbl>
    <w:p w14:paraId="0DBD0D94" w14:textId="77777777" w:rsidR="003431C4" w:rsidRPr="003431C4" w:rsidRDefault="003431C4" w:rsidP="003431C4">
      <w:pPr>
        <w:tabs>
          <w:tab w:val="left" w:pos="1843"/>
        </w:tabs>
        <w:spacing w:after="0" w:line="240" w:lineRule="auto"/>
        <w:jc w:val="both"/>
        <w:rPr>
          <w:rFonts w:ascii="Arial" w:eastAsia="Times New Roman" w:hAnsi="Arial" w:cs="Arial"/>
        </w:rPr>
      </w:pPr>
    </w:p>
    <w:p w14:paraId="28BE91ED" w14:textId="77777777" w:rsidR="003431C4" w:rsidRPr="003431C4" w:rsidRDefault="003431C4" w:rsidP="003431C4">
      <w:pPr>
        <w:keepNext/>
        <w:tabs>
          <w:tab w:val="left" w:pos="1843"/>
        </w:tabs>
        <w:spacing w:after="120" w:line="240" w:lineRule="auto"/>
        <w:jc w:val="both"/>
        <w:outlineLvl w:val="6"/>
        <w:rPr>
          <w:rFonts w:ascii="Arial" w:eastAsia="Times New Roman" w:hAnsi="Arial" w:cs="Arial"/>
          <w:b/>
          <w:lang w:val="en-US"/>
        </w:rPr>
      </w:pPr>
      <w:r w:rsidRPr="003431C4">
        <w:rPr>
          <w:rFonts w:ascii="Arial" w:eastAsia="Times New Roman" w:hAnsi="Arial" w:cs="Arial"/>
          <w:b/>
          <w:lang w:val="en-US"/>
        </w:rPr>
        <w:t>KEY TASKS &amp; RESPONSIBILITIES</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1A39FB6E" w14:textId="77777777" w:rsidTr="00467B4E">
        <w:trPr>
          <w:trHeight w:val="117"/>
        </w:trPr>
        <w:tc>
          <w:tcPr>
            <w:tcW w:w="10065" w:type="dxa"/>
            <w:tcBorders>
              <w:top w:val="double" w:sz="4" w:space="0" w:color="auto"/>
              <w:bottom w:val="double" w:sz="4" w:space="0" w:color="auto"/>
            </w:tcBorders>
          </w:tcPr>
          <w:p w14:paraId="31F0FC8D" w14:textId="77777777" w:rsidR="003431C4" w:rsidRPr="003431C4" w:rsidRDefault="003431C4" w:rsidP="003431C4">
            <w:pPr>
              <w:numPr>
                <w:ilvl w:val="0"/>
                <w:numId w:val="5"/>
              </w:numPr>
              <w:spacing w:before="120" w:after="0" w:line="240" w:lineRule="auto"/>
              <w:ind w:left="426" w:hanging="284"/>
              <w:contextualSpacing/>
              <w:jc w:val="both"/>
              <w:rPr>
                <w:rFonts w:ascii="Arial" w:eastAsia="Times New Roman" w:hAnsi="Arial" w:cs="Arial"/>
              </w:rPr>
            </w:pPr>
            <w:r w:rsidRPr="003431C4">
              <w:rPr>
                <w:rFonts w:ascii="Arial" w:eastAsia="Times New Roman" w:hAnsi="Arial" w:cs="Arial"/>
              </w:rPr>
              <w:t>Purchase ledger Input.</w:t>
            </w:r>
          </w:p>
          <w:p w14:paraId="051583B2"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Setting up Purchase ledger Payments.</w:t>
            </w:r>
          </w:p>
          <w:p w14:paraId="2569E84E"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Purchase ledger Reconciliations.</w:t>
            </w:r>
          </w:p>
          <w:p w14:paraId="6B01CB5B"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Bank Reconciliations.</w:t>
            </w:r>
            <w:r w:rsidRPr="003431C4">
              <w:rPr>
                <w:rFonts w:ascii="Arial" w:eastAsia="Times New Roman" w:hAnsi="Arial" w:cs="Arial"/>
              </w:rPr>
              <w:tab/>
            </w:r>
          </w:p>
          <w:p w14:paraId="3EE345CA"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Setting up Payroll and Tax Payments.</w:t>
            </w:r>
          </w:p>
          <w:p w14:paraId="2FF9273B"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Cash Book Input.</w:t>
            </w:r>
          </w:p>
          <w:p w14:paraId="0462DBE7"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Company Credit Card and Expenses Journals.</w:t>
            </w:r>
          </w:p>
          <w:p w14:paraId="5F9ADBBF"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Cash Flow Management.</w:t>
            </w:r>
          </w:p>
          <w:p w14:paraId="52ED1C61" w14:textId="77777777" w:rsidR="003431C4" w:rsidRPr="003431C4" w:rsidRDefault="003431C4" w:rsidP="003431C4">
            <w:pPr>
              <w:numPr>
                <w:ilvl w:val="0"/>
                <w:numId w:val="5"/>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Cash Flow Analysis and Forecasting.</w:t>
            </w:r>
          </w:p>
          <w:p w14:paraId="6D66A7F3" w14:textId="77777777" w:rsidR="003431C4" w:rsidRPr="003431C4" w:rsidRDefault="003431C4" w:rsidP="003431C4">
            <w:pPr>
              <w:numPr>
                <w:ilvl w:val="0"/>
                <w:numId w:val="5"/>
              </w:numPr>
              <w:spacing w:after="120" w:line="240" w:lineRule="auto"/>
              <w:ind w:left="426" w:hanging="284"/>
              <w:contextualSpacing/>
              <w:jc w:val="both"/>
              <w:rPr>
                <w:rFonts w:ascii="Arial" w:eastAsia="Times New Roman" w:hAnsi="Arial" w:cs="Arial"/>
              </w:rPr>
            </w:pPr>
            <w:r w:rsidRPr="003431C4">
              <w:rPr>
                <w:rFonts w:ascii="Arial" w:eastAsia="Times New Roman" w:hAnsi="Arial" w:cs="Arial"/>
              </w:rPr>
              <w:t>Billing for IVF NHS Funded activities.</w:t>
            </w:r>
          </w:p>
          <w:p w14:paraId="16461901" w14:textId="77777777" w:rsidR="003431C4" w:rsidRPr="003431C4" w:rsidRDefault="003431C4" w:rsidP="003431C4">
            <w:pPr>
              <w:spacing w:after="120" w:line="276" w:lineRule="auto"/>
              <w:ind w:left="57" w:right="57"/>
              <w:jc w:val="both"/>
              <w:rPr>
                <w:rFonts w:ascii="Arial" w:eastAsia="Times New Roman" w:hAnsi="Arial" w:cs="Arial"/>
              </w:rPr>
            </w:pPr>
            <w:r w:rsidRPr="003431C4">
              <w:rPr>
                <w:rFonts w:ascii="Arial" w:eastAsia="Times New Roman" w:hAnsi="Arial" w:cs="Arial"/>
              </w:rPr>
              <w:t xml:space="preserve">Such tasks must be performed </w:t>
            </w:r>
            <w:proofErr w:type="gramStart"/>
            <w:r w:rsidRPr="003431C4">
              <w:rPr>
                <w:rFonts w:ascii="Arial" w:eastAsia="Times New Roman" w:hAnsi="Arial" w:cs="Arial"/>
              </w:rPr>
              <w:t>in order to</w:t>
            </w:r>
            <w:proofErr w:type="gramEnd"/>
            <w:r w:rsidRPr="003431C4">
              <w:rPr>
                <w:rFonts w:ascii="Arial" w:eastAsia="Times New Roman" w:hAnsi="Arial" w:cs="Arial"/>
              </w:rPr>
              <w:t xml:space="preserve"> provide accurate and timely information in relation to the reporting deadlines defined by the Finance Director and the Financial Controller.</w:t>
            </w:r>
          </w:p>
        </w:tc>
      </w:tr>
    </w:tbl>
    <w:p w14:paraId="3D6F6A0D" w14:textId="77777777" w:rsidR="003431C4" w:rsidRPr="003431C4" w:rsidRDefault="003431C4" w:rsidP="003431C4">
      <w:pPr>
        <w:tabs>
          <w:tab w:val="left" w:pos="1843"/>
        </w:tabs>
        <w:spacing w:after="0" w:line="240" w:lineRule="auto"/>
        <w:jc w:val="both"/>
        <w:rPr>
          <w:rFonts w:ascii="Arial" w:eastAsia="Times New Roman" w:hAnsi="Arial" w:cs="Arial"/>
          <w:b/>
        </w:rPr>
      </w:pPr>
    </w:p>
    <w:p w14:paraId="76444C50" w14:textId="77777777" w:rsidR="003431C4" w:rsidRPr="003431C4" w:rsidRDefault="003431C4" w:rsidP="003431C4">
      <w:pPr>
        <w:tabs>
          <w:tab w:val="left" w:pos="1843"/>
        </w:tabs>
        <w:spacing w:after="120" w:line="240" w:lineRule="auto"/>
        <w:jc w:val="both"/>
        <w:rPr>
          <w:rFonts w:ascii="Arial" w:eastAsia="Times New Roman" w:hAnsi="Arial" w:cs="Arial"/>
        </w:rPr>
      </w:pPr>
      <w:r w:rsidRPr="003431C4">
        <w:rPr>
          <w:rFonts w:ascii="Arial" w:eastAsia="Times New Roman" w:hAnsi="Arial" w:cs="Arial"/>
          <w:b/>
        </w:rPr>
        <w:t>MANAGEMENT/LEADERSHIP</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20A62338" w14:textId="77777777" w:rsidTr="00467B4E">
        <w:trPr>
          <w:trHeight w:val="392"/>
        </w:trPr>
        <w:tc>
          <w:tcPr>
            <w:tcW w:w="10065" w:type="dxa"/>
            <w:tcBorders>
              <w:top w:val="double" w:sz="4" w:space="0" w:color="auto"/>
              <w:bottom w:val="double" w:sz="4" w:space="0" w:color="auto"/>
            </w:tcBorders>
          </w:tcPr>
          <w:p w14:paraId="35307FDD" w14:textId="77777777" w:rsidR="003431C4" w:rsidRPr="003431C4" w:rsidRDefault="003431C4" w:rsidP="003431C4">
            <w:pPr>
              <w:spacing w:before="120" w:after="120" w:line="240" w:lineRule="auto"/>
              <w:ind w:left="57" w:right="57"/>
              <w:jc w:val="both"/>
              <w:rPr>
                <w:rFonts w:ascii="Arial" w:eastAsia="Times New Roman" w:hAnsi="Arial" w:cs="Arial"/>
              </w:rPr>
            </w:pPr>
            <w:r w:rsidRPr="003431C4">
              <w:rPr>
                <w:rFonts w:ascii="Arial" w:eastAsia="Times New Roman" w:hAnsi="Arial" w:cs="Arial"/>
              </w:rPr>
              <w:t>N/A</w:t>
            </w:r>
          </w:p>
        </w:tc>
      </w:tr>
    </w:tbl>
    <w:p w14:paraId="20A1DE55" w14:textId="77777777" w:rsidR="003431C4" w:rsidRPr="003431C4" w:rsidRDefault="003431C4" w:rsidP="003431C4">
      <w:pPr>
        <w:spacing w:after="0" w:line="240" w:lineRule="auto"/>
        <w:jc w:val="both"/>
        <w:rPr>
          <w:rFonts w:ascii="Arial" w:eastAsia="Times New Roman" w:hAnsi="Arial" w:cs="Arial"/>
        </w:rPr>
      </w:pPr>
    </w:p>
    <w:p w14:paraId="7CDB2530" w14:textId="77777777" w:rsidR="003431C4" w:rsidRPr="003431C4" w:rsidRDefault="003431C4" w:rsidP="003431C4">
      <w:pPr>
        <w:tabs>
          <w:tab w:val="left" w:pos="1843"/>
        </w:tabs>
        <w:spacing w:after="120" w:line="240" w:lineRule="auto"/>
        <w:jc w:val="both"/>
        <w:rPr>
          <w:rFonts w:ascii="Arial" w:eastAsia="Times New Roman" w:hAnsi="Arial" w:cs="Arial"/>
        </w:rPr>
      </w:pPr>
      <w:r w:rsidRPr="003431C4">
        <w:rPr>
          <w:rFonts w:ascii="Arial" w:eastAsia="Times New Roman" w:hAnsi="Arial" w:cs="Arial"/>
          <w:b/>
        </w:rPr>
        <w:t>ACCOUNTABILITY AREA</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090FAE05" w14:textId="77777777" w:rsidTr="00467B4E">
        <w:trPr>
          <w:trHeight w:val="400"/>
        </w:trPr>
        <w:tc>
          <w:tcPr>
            <w:tcW w:w="10065" w:type="dxa"/>
            <w:tcBorders>
              <w:top w:val="double" w:sz="4" w:space="0" w:color="auto"/>
              <w:bottom w:val="double" w:sz="4" w:space="0" w:color="auto"/>
            </w:tcBorders>
          </w:tcPr>
          <w:p w14:paraId="7E2E991F" w14:textId="77777777" w:rsidR="003431C4" w:rsidRPr="003431C4" w:rsidRDefault="003431C4" w:rsidP="003431C4">
            <w:pPr>
              <w:spacing w:before="120" w:after="0" w:line="240" w:lineRule="auto"/>
              <w:ind w:left="57" w:right="57"/>
              <w:jc w:val="both"/>
              <w:rPr>
                <w:rFonts w:ascii="Arial" w:eastAsia="Times New Roman" w:hAnsi="Arial" w:cs="Arial"/>
              </w:rPr>
            </w:pPr>
            <w:r w:rsidRPr="003431C4">
              <w:rPr>
                <w:rFonts w:ascii="Arial" w:eastAsia="Times New Roman" w:hAnsi="Arial" w:cs="Arial"/>
              </w:rPr>
              <w:t xml:space="preserve">Responsible for the </w:t>
            </w:r>
            <w:proofErr w:type="gramStart"/>
            <w:r w:rsidRPr="003431C4">
              <w:rPr>
                <w:rFonts w:ascii="Arial" w:eastAsia="Times New Roman" w:hAnsi="Arial" w:cs="Arial"/>
              </w:rPr>
              <w:t>day to day</w:t>
            </w:r>
            <w:proofErr w:type="gramEnd"/>
            <w:r w:rsidRPr="003431C4">
              <w:rPr>
                <w:rFonts w:ascii="Arial" w:eastAsia="Times New Roman" w:hAnsi="Arial" w:cs="Arial"/>
              </w:rPr>
              <w:t xml:space="preserve"> processing and management of:</w:t>
            </w:r>
          </w:p>
          <w:p w14:paraId="5CB52FAC" w14:textId="77777777" w:rsidR="003431C4" w:rsidRPr="003431C4" w:rsidRDefault="003431C4" w:rsidP="003431C4">
            <w:pPr>
              <w:numPr>
                <w:ilvl w:val="0"/>
                <w:numId w:val="2"/>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Purchase Ledger.</w:t>
            </w:r>
          </w:p>
          <w:p w14:paraId="2DF2CB9A" w14:textId="77777777" w:rsidR="003431C4" w:rsidRPr="003431C4" w:rsidRDefault="003431C4" w:rsidP="003431C4">
            <w:pPr>
              <w:numPr>
                <w:ilvl w:val="0"/>
                <w:numId w:val="2"/>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Cash Flow.</w:t>
            </w:r>
          </w:p>
          <w:p w14:paraId="56799EEC" w14:textId="77777777" w:rsidR="003431C4" w:rsidRPr="003431C4" w:rsidRDefault="003431C4" w:rsidP="003431C4">
            <w:pPr>
              <w:numPr>
                <w:ilvl w:val="0"/>
                <w:numId w:val="2"/>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Bank Reconciliation.</w:t>
            </w:r>
          </w:p>
          <w:p w14:paraId="12D2A49F" w14:textId="77777777" w:rsidR="003431C4" w:rsidRPr="003431C4" w:rsidRDefault="003431C4" w:rsidP="003431C4">
            <w:pPr>
              <w:numPr>
                <w:ilvl w:val="0"/>
                <w:numId w:val="2"/>
              </w:numPr>
              <w:spacing w:after="0" w:line="240" w:lineRule="auto"/>
              <w:ind w:left="426" w:hanging="284"/>
              <w:contextualSpacing/>
              <w:jc w:val="both"/>
              <w:rPr>
                <w:rFonts w:ascii="Arial" w:eastAsia="Times New Roman" w:hAnsi="Arial" w:cs="Arial"/>
              </w:rPr>
            </w:pPr>
            <w:r w:rsidRPr="003431C4">
              <w:rPr>
                <w:rFonts w:ascii="Arial" w:eastAsia="Times New Roman" w:hAnsi="Arial" w:cs="Arial"/>
              </w:rPr>
              <w:t>Expenses.</w:t>
            </w:r>
          </w:p>
          <w:p w14:paraId="360215EB" w14:textId="77777777" w:rsidR="003431C4" w:rsidRPr="003431C4" w:rsidRDefault="003431C4" w:rsidP="003431C4">
            <w:pPr>
              <w:numPr>
                <w:ilvl w:val="0"/>
                <w:numId w:val="2"/>
              </w:numPr>
              <w:spacing w:after="120" w:line="240" w:lineRule="auto"/>
              <w:ind w:left="426" w:hanging="284"/>
              <w:contextualSpacing/>
              <w:jc w:val="both"/>
              <w:rPr>
                <w:rFonts w:ascii="Arial" w:eastAsia="Times New Roman" w:hAnsi="Arial" w:cs="Arial"/>
              </w:rPr>
            </w:pPr>
            <w:r w:rsidRPr="003431C4">
              <w:rPr>
                <w:rFonts w:ascii="Arial" w:eastAsia="Times New Roman" w:hAnsi="Arial" w:cs="Arial"/>
              </w:rPr>
              <w:t>Billing.</w:t>
            </w:r>
          </w:p>
        </w:tc>
      </w:tr>
    </w:tbl>
    <w:p w14:paraId="39939A88" w14:textId="77777777" w:rsidR="003431C4" w:rsidRPr="003431C4" w:rsidRDefault="003431C4" w:rsidP="003431C4">
      <w:pPr>
        <w:spacing w:after="0" w:line="240" w:lineRule="auto"/>
        <w:jc w:val="both"/>
        <w:rPr>
          <w:rFonts w:ascii="Arial" w:eastAsia="Times New Roman" w:hAnsi="Arial" w:cs="Arial"/>
        </w:rPr>
      </w:pPr>
    </w:p>
    <w:p w14:paraId="6E9C2D65" w14:textId="77777777" w:rsidR="003431C4" w:rsidRPr="003431C4" w:rsidRDefault="003431C4" w:rsidP="003431C4">
      <w:pPr>
        <w:spacing w:after="0" w:line="240" w:lineRule="auto"/>
        <w:rPr>
          <w:rFonts w:ascii="Arial" w:eastAsia="Times New Roman" w:hAnsi="Arial" w:cs="Arial"/>
        </w:rPr>
      </w:pPr>
      <w:r w:rsidRPr="003431C4">
        <w:rPr>
          <w:rFonts w:ascii="Arial" w:eastAsia="Times New Roman" w:hAnsi="Arial" w:cs="Arial"/>
        </w:rPr>
        <w:br w:type="page"/>
      </w:r>
    </w:p>
    <w:p w14:paraId="78865B4C" w14:textId="77777777" w:rsidR="003431C4" w:rsidRPr="003431C4" w:rsidRDefault="003431C4" w:rsidP="003431C4">
      <w:pPr>
        <w:spacing w:after="0" w:line="240" w:lineRule="auto"/>
        <w:jc w:val="both"/>
        <w:rPr>
          <w:rFonts w:ascii="Arial" w:eastAsia="Times New Roman" w:hAnsi="Arial" w:cs="Arial"/>
        </w:rPr>
      </w:pPr>
    </w:p>
    <w:p w14:paraId="55696A1E" w14:textId="77777777" w:rsidR="003431C4" w:rsidRPr="003431C4" w:rsidRDefault="003431C4" w:rsidP="003431C4">
      <w:pPr>
        <w:tabs>
          <w:tab w:val="left" w:pos="1843"/>
        </w:tabs>
        <w:spacing w:after="120" w:line="240" w:lineRule="auto"/>
        <w:jc w:val="both"/>
        <w:rPr>
          <w:rFonts w:ascii="Arial" w:eastAsia="Times New Roman" w:hAnsi="Arial" w:cs="Arial"/>
          <w:b/>
          <w:lang w:val="en-US"/>
        </w:rPr>
      </w:pPr>
      <w:r w:rsidRPr="003431C4">
        <w:rPr>
          <w:rFonts w:ascii="Arial" w:eastAsia="Times New Roman" w:hAnsi="Arial" w:cs="Arial"/>
          <w:b/>
          <w:lang w:val="en-US"/>
        </w:rPr>
        <w:t>AUTONOMY &amp; AUTHORITY</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00AE26BF" w14:textId="77777777" w:rsidTr="00467B4E">
        <w:trPr>
          <w:trHeight w:val="400"/>
        </w:trPr>
        <w:tc>
          <w:tcPr>
            <w:tcW w:w="10065" w:type="dxa"/>
            <w:tcBorders>
              <w:top w:val="double" w:sz="4" w:space="0" w:color="auto"/>
              <w:bottom w:val="double" w:sz="4" w:space="0" w:color="auto"/>
            </w:tcBorders>
          </w:tcPr>
          <w:p w14:paraId="4818F650" w14:textId="77777777" w:rsidR="003431C4" w:rsidRPr="003431C4" w:rsidRDefault="003431C4" w:rsidP="003431C4">
            <w:pPr>
              <w:tabs>
                <w:tab w:val="left" w:pos="2835"/>
                <w:tab w:val="right" w:pos="8080"/>
              </w:tabs>
              <w:spacing w:before="120" w:after="120" w:line="240" w:lineRule="auto"/>
              <w:ind w:left="57" w:right="57"/>
              <w:jc w:val="both"/>
              <w:rPr>
                <w:rFonts w:ascii="Arial" w:eastAsia="Times New Roman" w:hAnsi="Arial" w:cs="Arial"/>
                <w:lang w:val="en-US"/>
              </w:rPr>
            </w:pPr>
            <w:r w:rsidRPr="003431C4">
              <w:rPr>
                <w:rFonts w:ascii="Arial" w:eastAsia="Times New Roman" w:hAnsi="Arial" w:cs="Arial"/>
                <w:lang w:val="en-US"/>
              </w:rPr>
              <w:t xml:space="preserve">Full autonomy to liaise with internal and external contacts </w:t>
            </w:r>
            <w:proofErr w:type="gramStart"/>
            <w:r w:rsidRPr="003431C4">
              <w:rPr>
                <w:rFonts w:ascii="Arial" w:eastAsia="Times New Roman" w:hAnsi="Arial" w:cs="Arial"/>
                <w:lang w:val="en-US"/>
              </w:rPr>
              <w:t>in order to</w:t>
            </w:r>
            <w:proofErr w:type="gramEnd"/>
            <w:r w:rsidRPr="003431C4">
              <w:rPr>
                <w:rFonts w:ascii="Arial" w:eastAsia="Times New Roman" w:hAnsi="Arial" w:cs="Arial"/>
                <w:lang w:val="en-US"/>
              </w:rPr>
              <w:t xml:space="preserve"> obtain the information required to perform the tasks detailed above. No signatory authority, but full autonomy in the preparation of payments to be made.</w:t>
            </w:r>
          </w:p>
        </w:tc>
      </w:tr>
    </w:tbl>
    <w:p w14:paraId="34110C09" w14:textId="77777777" w:rsidR="003431C4" w:rsidRPr="003431C4" w:rsidRDefault="003431C4" w:rsidP="003431C4">
      <w:pPr>
        <w:spacing w:after="0" w:line="240" w:lineRule="auto"/>
        <w:jc w:val="both"/>
        <w:rPr>
          <w:rFonts w:ascii="Arial" w:eastAsia="Times New Roman" w:hAnsi="Arial" w:cs="Arial"/>
        </w:rPr>
      </w:pPr>
    </w:p>
    <w:p w14:paraId="0D0773EA" w14:textId="77777777" w:rsidR="003431C4" w:rsidRPr="003431C4" w:rsidRDefault="003431C4" w:rsidP="003431C4">
      <w:pPr>
        <w:tabs>
          <w:tab w:val="left" w:pos="1843"/>
        </w:tabs>
        <w:spacing w:after="120" w:line="240" w:lineRule="auto"/>
        <w:jc w:val="both"/>
        <w:rPr>
          <w:rFonts w:ascii="Arial" w:eastAsia="Times New Roman" w:hAnsi="Arial" w:cs="Arial"/>
        </w:rPr>
      </w:pPr>
      <w:r w:rsidRPr="003431C4">
        <w:rPr>
          <w:rFonts w:ascii="Arial" w:eastAsia="Times New Roman" w:hAnsi="Arial" w:cs="Arial"/>
          <w:b/>
        </w:rPr>
        <w:t>FUNCTIONAL</w:t>
      </w:r>
      <w:r w:rsidRPr="003431C4">
        <w:rPr>
          <w:rFonts w:ascii="Arial" w:eastAsia="Times New Roman" w:hAnsi="Arial" w:cs="Arial"/>
        </w:rPr>
        <w:t xml:space="preserve"> </w:t>
      </w:r>
      <w:r w:rsidRPr="003431C4">
        <w:rPr>
          <w:rFonts w:ascii="Arial" w:eastAsia="Times New Roman" w:hAnsi="Arial" w:cs="Arial"/>
          <w:b/>
        </w:rPr>
        <w:t>KNOWLEDGE/BUSINESS EXPERTISE</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33C68CAC" w14:textId="77777777" w:rsidTr="00467B4E">
        <w:trPr>
          <w:cantSplit/>
        </w:trPr>
        <w:tc>
          <w:tcPr>
            <w:tcW w:w="10065" w:type="dxa"/>
            <w:tcBorders>
              <w:top w:val="double" w:sz="4" w:space="0" w:color="auto"/>
              <w:bottom w:val="double" w:sz="4" w:space="0" w:color="auto"/>
            </w:tcBorders>
          </w:tcPr>
          <w:p w14:paraId="71F6914A" w14:textId="77777777" w:rsidR="003431C4" w:rsidRPr="003431C4" w:rsidRDefault="003431C4" w:rsidP="003431C4">
            <w:pPr>
              <w:numPr>
                <w:ilvl w:val="0"/>
                <w:numId w:val="4"/>
              </w:numPr>
              <w:tabs>
                <w:tab w:val="left" w:pos="2835"/>
                <w:tab w:val="right" w:pos="8080"/>
              </w:tabs>
              <w:spacing w:before="120"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Full understanding of the purpose of Purchase Ledger system and Cash Book and full competence in their maintenance.</w:t>
            </w:r>
          </w:p>
          <w:p w14:paraId="1B30ABB3" w14:textId="77777777" w:rsidR="003431C4" w:rsidRPr="003431C4" w:rsidRDefault="003431C4" w:rsidP="003431C4">
            <w:pPr>
              <w:numPr>
                <w:ilvl w:val="0"/>
                <w:numId w:val="4"/>
              </w:numPr>
              <w:tabs>
                <w:tab w:val="left" w:pos="2835"/>
                <w:tab w:val="right" w:pos="808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 xml:space="preserve">Knowledge of double entry system </w:t>
            </w:r>
            <w:proofErr w:type="gramStart"/>
            <w:r w:rsidRPr="003431C4">
              <w:rPr>
                <w:rFonts w:ascii="Arial" w:eastAsia="Times New Roman" w:hAnsi="Arial" w:cs="Arial"/>
                <w:lang w:val="en-US"/>
              </w:rPr>
              <w:t>in order to</w:t>
            </w:r>
            <w:proofErr w:type="gramEnd"/>
            <w:r w:rsidRPr="003431C4">
              <w:rPr>
                <w:rFonts w:ascii="Arial" w:eastAsia="Times New Roman" w:hAnsi="Arial" w:cs="Arial"/>
                <w:lang w:val="en-US"/>
              </w:rPr>
              <w:t xml:space="preserve"> deal with journal entry related to the key tasks.</w:t>
            </w:r>
          </w:p>
          <w:p w14:paraId="3537ABCC" w14:textId="77777777" w:rsidR="003431C4" w:rsidRPr="003431C4" w:rsidRDefault="003431C4" w:rsidP="003431C4">
            <w:pPr>
              <w:numPr>
                <w:ilvl w:val="0"/>
                <w:numId w:val="4"/>
              </w:numPr>
              <w:tabs>
                <w:tab w:val="left" w:pos="2835"/>
                <w:tab w:val="right" w:pos="8080"/>
              </w:tabs>
              <w:spacing w:after="0" w:line="240" w:lineRule="auto"/>
              <w:ind w:left="426" w:right="57" w:hanging="284"/>
              <w:contextualSpacing/>
              <w:jc w:val="both"/>
              <w:rPr>
                <w:rFonts w:ascii="Arial" w:eastAsia="Times New Roman" w:hAnsi="Arial" w:cs="Arial"/>
              </w:rPr>
            </w:pPr>
            <w:r w:rsidRPr="003431C4">
              <w:rPr>
                <w:rFonts w:ascii="Arial" w:eastAsia="Times New Roman" w:hAnsi="Arial" w:cs="Arial"/>
              </w:rPr>
              <w:t>Basic understanding of VAT taxation and competence to assist with the preparation of the HMRC returns and payments.</w:t>
            </w:r>
          </w:p>
        </w:tc>
      </w:tr>
    </w:tbl>
    <w:p w14:paraId="630F7AF9" w14:textId="77777777" w:rsidR="003431C4" w:rsidRPr="003431C4" w:rsidRDefault="003431C4" w:rsidP="003431C4">
      <w:pPr>
        <w:spacing w:after="0" w:line="240" w:lineRule="auto"/>
        <w:jc w:val="both"/>
        <w:rPr>
          <w:rFonts w:ascii="Arial" w:eastAsia="Times New Roman" w:hAnsi="Arial" w:cs="Arial"/>
        </w:rPr>
      </w:pPr>
    </w:p>
    <w:p w14:paraId="63ED9026" w14:textId="77777777" w:rsidR="003431C4" w:rsidRPr="003431C4" w:rsidRDefault="003431C4" w:rsidP="003431C4">
      <w:pPr>
        <w:tabs>
          <w:tab w:val="left" w:pos="1843"/>
        </w:tabs>
        <w:spacing w:after="120" w:line="240" w:lineRule="auto"/>
        <w:jc w:val="both"/>
        <w:rPr>
          <w:rFonts w:ascii="Arial" w:eastAsia="Times New Roman" w:hAnsi="Arial" w:cs="Arial"/>
          <w:b/>
        </w:rPr>
      </w:pPr>
      <w:r w:rsidRPr="003431C4">
        <w:rPr>
          <w:rFonts w:ascii="Arial" w:eastAsia="Times New Roman" w:hAnsi="Arial" w:cs="Arial"/>
          <w:b/>
        </w:rPr>
        <w:t>PROBLEM SOLVING</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7FA6DD91" w14:textId="77777777" w:rsidTr="00467B4E">
        <w:trPr>
          <w:cantSplit/>
        </w:trPr>
        <w:tc>
          <w:tcPr>
            <w:tcW w:w="10065" w:type="dxa"/>
            <w:tcBorders>
              <w:top w:val="double" w:sz="4" w:space="0" w:color="auto"/>
              <w:bottom w:val="double" w:sz="4" w:space="0" w:color="auto"/>
            </w:tcBorders>
          </w:tcPr>
          <w:p w14:paraId="2BBFFF03" w14:textId="77777777" w:rsidR="003431C4" w:rsidRPr="003431C4" w:rsidRDefault="003431C4" w:rsidP="003431C4">
            <w:pPr>
              <w:tabs>
                <w:tab w:val="left" w:pos="2835"/>
                <w:tab w:val="right" w:pos="8080"/>
              </w:tabs>
              <w:spacing w:before="120" w:after="120" w:line="240" w:lineRule="auto"/>
              <w:ind w:left="57" w:right="57"/>
              <w:jc w:val="both"/>
              <w:rPr>
                <w:rFonts w:ascii="Arial" w:eastAsia="Times New Roman" w:hAnsi="Arial" w:cs="Arial"/>
                <w:b/>
                <w:lang w:val="en-US"/>
              </w:rPr>
            </w:pPr>
            <w:r w:rsidRPr="003431C4">
              <w:rPr>
                <w:rFonts w:ascii="Arial" w:eastAsia="Times New Roman" w:hAnsi="Arial" w:cs="Arial"/>
                <w:lang w:val="en-US"/>
              </w:rPr>
              <w:t xml:space="preserve">To identify information and action needed from internal and external contacts </w:t>
            </w:r>
            <w:proofErr w:type="gramStart"/>
            <w:r w:rsidRPr="003431C4">
              <w:rPr>
                <w:rFonts w:ascii="Arial" w:eastAsia="Times New Roman" w:hAnsi="Arial" w:cs="Arial"/>
                <w:lang w:val="en-US"/>
              </w:rPr>
              <w:t>in order to</w:t>
            </w:r>
            <w:proofErr w:type="gramEnd"/>
            <w:r w:rsidRPr="003431C4">
              <w:rPr>
                <w:rFonts w:ascii="Arial" w:eastAsia="Times New Roman" w:hAnsi="Arial" w:cs="Arial"/>
                <w:lang w:val="en-US"/>
              </w:rPr>
              <w:t xml:space="preserve"> perform the key tasks mentioned above. The candidate will be encouraged to present new solutions to improve the accuracy, timeliness and completeness of the information and transactions related to the key tasks.</w:t>
            </w:r>
          </w:p>
        </w:tc>
      </w:tr>
    </w:tbl>
    <w:p w14:paraId="3F8F0ED1" w14:textId="77777777" w:rsidR="003431C4" w:rsidRPr="003431C4" w:rsidRDefault="003431C4" w:rsidP="003431C4">
      <w:pPr>
        <w:spacing w:after="0" w:line="240" w:lineRule="auto"/>
        <w:jc w:val="both"/>
        <w:rPr>
          <w:rFonts w:ascii="Arial" w:eastAsia="Times New Roman" w:hAnsi="Arial" w:cs="Arial"/>
        </w:rPr>
      </w:pPr>
    </w:p>
    <w:p w14:paraId="6E384D9A" w14:textId="77777777" w:rsidR="003431C4" w:rsidRPr="003431C4" w:rsidRDefault="003431C4" w:rsidP="003431C4">
      <w:pPr>
        <w:tabs>
          <w:tab w:val="left" w:pos="1843"/>
        </w:tabs>
        <w:spacing w:after="120" w:line="240" w:lineRule="auto"/>
        <w:jc w:val="both"/>
        <w:rPr>
          <w:rFonts w:ascii="Arial" w:eastAsia="Times New Roman" w:hAnsi="Arial" w:cs="Arial"/>
          <w:b/>
        </w:rPr>
      </w:pPr>
      <w:r w:rsidRPr="003431C4">
        <w:rPr>
          <w:rFonts w:ascii="Arial" w:eastAsia="Times New Roman" w:hAnsi="Arial" w:cs="Arial"/>
          <w:b/>
        </w:rPr>
        <w:t>NATURE &amp; AREA OF IMPACT</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5FC9DEE3" w14:textId="77777777" w:rsidTr="00467B4E">
        <w:trPr>
          <w:cantSplit/>
        </w:trPr>
        <w:tc>
          <w:tcPr>
            <w:tcW w:w="10065" w:type="dxa"/>
            <w:tcBorders>
              <w:top w:val="double" w:sz="4" w:space="0" w:color="auto"/>
              <w:bottom w:val="double" w:sz="4" w:space="0" w:color="auto"/>
            </w:tcBorders>
          </w:tcPr>
          <w:p w14:paraId="0105F972" w14:textId="77777777" w:rsidR="003431C4" w:rsidRPr="003431C4" w:rsidRDefault="003431C4" w:rsidP="003431C4">
            <w:pPr>
              <w:numPr>
                <w:ilvl w:val="0"/>
                <w:numId w:val="3"/>
              </w:numPr>
              <w:tabs>
                <w:tab w:val="left" w:pos="2835"/>
                <w:tab w:val="right" w:pos="8080"/>
              </w:tabs>
              <w:spacing w:before="120"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 xml:space="preserve">The timely and accurate management of payments will ensure the Company ability to continue its business and its goodwill with Suppliers, </w:t>
            </w:r>
            <w:proofErr w:type="gramStart"/>
            <w:r w:rsidRPr="003431C4">
              <w:rPr>
                <w:rFonts w:ascii="Arial" w:eastAsia="Times New Roman" w:hAnsi="Arial" w:cs="Arial"/>
                <w:lang w:val="en-US"/>
              </w:rPr>
              <w:t>Employees</w:t>
            </w:r>
            <w:proofErr w:type="gramEnd"/>
            <w:r w:rsidRPr="003431C4">
              <w:rPr>
                <w:rFonts w:ascii="Arial" w:eastAsia="Times New Roman" w:hAnsi="Arial" w:cs="Arial"/>
                <w:lang w:val="en-US"/>
              </w:rPr>
              <w:t xml:space="preserve"> and other stakeholders.</w:t>
            </w:r>
          </w:p>
          <w:p w14:paraId="5D3F3E7D" w14:textId="77777777" w:rsidR="003431C4" w:rsidRPr="003431C4" w:rsidRDefault="003431C4" w:rsidP="003431C4">
            <w:pPr>
              <w:numPr>
                <w:ilvl w:val="0"/>
                <w:numId w:val="3"/>
              </w:numPr>
              <w:tabs>
                <w:tab w:val="left" w:pos="2835"/>
                <w:tab w:val="right" w:pos="8080"/>
              </w:tabs>
              <w:spacing w:after="0" w:line="240" w:lineRule="auto"/>
              <w:ind w:left="426" w:right="57" w:hanging="284"/>
              <w:contextualSpacing/>
              <w:jc w:val="both"/>
              <w:rPr>
                <w:rFonts w:ascii="Arial" w:eastAsia="Times New Roman" w:hAnsi="Arial" w:cs="Arial"/>
                <w:lang w:val="en-US"/>
              </w:rPr>
            </w:pPr>
            <w:r w:rsidRPr="003431C4">
              <w:rPr>
                <w:rFonts w:ascii="Arial" w:eastAsia="Times New Roman" w:hAnsi="Arial" w:cs="Arial"/>
                <w:lang w:val="en-US"/>
              </w:rPr>
              <w:t xml:space="preserve">The provision of timely, complete and reliable information through the Purchase Ledger, the Cash book and the Nominal Ledger will have an impact on the strategic </w:t>
            </w:r>
            <w:proofErr w:type="gramStart"/>
            <w:r w:rsidRPr="003431C4">
              <w:rPr>
                <w:rFonts w:ascii="Arial" w:eastAsia="Times New Roman" w:hAnsi="Arial" w:cs="Arial"/>
                <w:lang w:val="en-US"/>
              </w:rPr>
              <w:t>decision making</w:t>
            </w:r>
            <w:proofErr w:type="gramEnd"/>
            <w:r w:rsidRPr="003431C4">
              <w:rPr>
                <w:rFonts w:ascii="Arial" w:eastAsia="Times New Roman" w:hAnsi="Arial" w:cs="Arial"/>
                <w:lang w:val="en-US"/>
              </w:rPr>
              <w:t xml:space="preserve"> process undertaken by the Finance Director and the Management Team.</w:t>
            </w:r>
          </w:p>
          <w:p w14:paraId="5E4D2477" w14:textId="77777777" w:rsidR="003431C4" w:rsidRPr="003431C4" w:rsidRDefault="003431C4" w:rsidP="003431C4">
            <w:pPr>
              <w:numPr>
                <w:ilvl w:val="0"/>
                <w:numId w:val="3"/>
              </w:numPr>
              <w:tabs>
                <w:tab w:val="left" w:pos="2835"/>
                <w:tab w:val="right" w:pos="8080"/>
              </w:tabs>
              <w:spacing w:after="0" w:line="240" w:lineRule="auto"/>
              <w:ind w:left="426" w:right="57" w:hanging="284"/>
              <w:contextualSpacing/>
              <w:jc w:val="both"/>
              <w:rPr>
                <w:rFonts w:ascii="Arial" w:eastAsia="Times New Roman" w:hAnsi="Arial" w:cs="Arial"/>
                <w:lang w:val="en-US"/>
              </w:rPr>
            </w:pPr>
            <w:r w:rsidRPr="003431C4">
              <w:rPr>
                <w:rFonts w:ascii="Arial" w:eastAsia="Times New Roman" w:hAnsi="Arial" w:cs="Arial"/>
                <w:lang w:val="en-US"/>
              </w:rPr>
              <w:t>The cash flow monitoring and management have a crucial impact on the company operational activities and on the investment and financing strategy.</w:t>
            </w:r>
          </w:p>
          <w:p w14:paraId="507CD37A" w14:textId="77777777" w:rsidR="003431C4" w:rsidRPr="003431C4" w:rsidRDefault="003431C4" w:rsidP="003431C4">
            <w:pPr>
              <w:numPr>
                <w:ilvl w:val="0"/>
                <w:numId w:val="3"/>
              </w:numPr>
              <w:tabs>
                <w:tab w:val="left" w:pos="2835"/>
                <w:tab w:val="right" w:pos="8080"/>
              </w:tabs>
              <w:spacing w:after="120" w:line="240" w:lineRule="auto"/>
              <w:ind w:left="426" w:right="57" w:hanging="284"/>
              <w:contextualSpacing/>
              <w:jc w:val="both"/>
              <w:rPr>
                <w:rFonts w:ascii="Arial" w:eastAsia="Times New Roman" w:hAnsi="Arial" w:cs="Arial"/>
                <w:lang w:val="en-US"/>
              </w:rPr>
            </w:pPr>
            <w:r w:rsidRPr="003431C4">
              <w:rPr>
                <w:rFonts w:ascii="Arial" w:eastAsia="Times New Roman" w:hAnsi="Arial" w:cs="Arial"/>
                <w:lang w:val="en-US"/>
              </w:rPr>
              <w:t xml:space="preserve">The correct billing to the NHS Shared Business Services will ensure a correct sales recognition and consequent cash receipts. </w:t>
            </w:r>
          </w:p>
        </w:tc>
      </w:tr>
    </w:tbl>
    <w:p w14:paraId="5E78960F" w14:textId="77777777" w:rsidR="003431C4" w:rsidRPr="003431C4" w:rsidRDefault="003431C4" w:rsidP="003431C4">
      <w:pPr>
        <w:spacing w:after="0" w:line="240" w:lineRule="auto"/>
        <w:jc w:val="both"/>
        <w:rPr>
          <w:rFonts w:ascii="Arial" w:eastAsia="Times New Roman" w:hAnsi="Arial" w:cs="Arial"/>
        </w:rPr>
      </w:pPr>
    </w:p>
    <w:p w14:paraId="5321B75B" w14:textId="77777777" w:rsidR="003431C4" w:rsidRPr="003431C4" w:rsidRDefault="003431C4" w:rsidP="003431C4">
      <w:pPr>
        <w:tabs>
          <w:tab w:val="left" w:pos="1843"/>
        </w:tabs>
        <w:spacing w:after="120" w:line="240" w:lineRule="auto"/>
        <w:jc w:val="both"/>
        <w:rPr>
          <w:rFonts w:ascii="Arial" w:eastAsia="Times New Roman" w:hAnsi="Arial" w:cs="Arial"/>
          <w:b/>
        </w:rPr>
      </w:pPr>
      <w:r w:rsidRPr="003431C4">
        <w:rPr>
          <w:rFonts w:ascii="Arial" w:eastAsia="Times New Roman" w:hAnsi="Arial" w:cs="Arial"/>
          <w:b/>
        </w:rPr>
        <w:t>INTERPERSONAL SKILLS</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15C7AA0C" w14:textId="77777777" w:rsidTr="00467B4E">
        <w:trPr>
          <w:cantSplit/>
        </w:trPr>
        <w:tc>
          <w:tcPr>
            <w:tcW w:w="10065" w:type="dxa"/>
            <w:tcBorders>
              <w:top w:val="double" w:sz="4" w:space="0" w:color="auto"/>
              <w:bottom w:val="double" w:sz="4" w:space="0" w:color="auto"/>
            </w:tcBorders>
          </w:tcPr>
          <w:p w14:paraId="4F840C34" w14:textId="77777777" w:rsidR="003431C4" w:rsidRPr="003431C4" w:rsidRDefault="003431C4" w:rsidP="003431C4">
            <w:pPr>
              <w:numPr>
                <w:ilvl w:val="0"/>
                <w:numId w:val="6"/>
              </w:numPr>
              <w:tabs>
                <w:tab w:val="left" w:pos="2835"/>
                <w:tab w:val="right" w:pos="8080"/>
              </w:tabs>
              <w:spacing w:before="120"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 xml:space="preserve">Good attitude when dealing with Bourn Hall Clinic employees and with external contacts. </w:t>
            </w:r>
          </w:p>
          <w:p w14:paraId="17D5012F" w14:textId="77777777" w:rsidR="003431C4" w:rsidRPr="003431C4" w:rsidRDefault="003431C4" w:rsidP="003431C4">
            <w:pPr>
              <w:numPr>
                <w:ilvl w:val="0"/>
                <w:numId w:val="6"/>
              </w:numPr>
              <w:tabs>
                <w:tab w:val="left" w:pos="2835"/>
                <w:tab w:val="right" w:pos="808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Strong teamwork approach.</w:t>
            </w:r>
          </w:p>
          <w:p w14:paraId="619B16D4" w14:textId="77777777" w:rsidR="003431C4" w:rsidRPr="003431C4" w:rsidRDefault="003431C4" w:rsidP="003431C4">
            <w:pPr>
              <w:numPr>
                <w:ilvl w:val="0"/>
                <w:numId w:val="6"/>
              </w:numPr>
              <w:tabs>
                <w:tab w:val="left" w:pos="2835"/>
                <w:tab w:val="right" w:pos="8080"/>
              </w:tabs>
              <w:spacing w:after="12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Excellent written and spoken communication skills (</w:t>
            </w:r>
            <w:proofErr w:type="gramStart"/>
            <w:r w:rsidRPr="003431C4">
              <w:rPr>
                <w:rFonts w:ascii="Arial" w:eastAsia="Times New Roman" w:hAnsi="Arial" w:cs="Arial"/>
                <w:lang w:val="en-US"/>
              </w:rPr>
              <w:t>i.e.</w:t>
            </w:r>
            <w:proofErr w:type="gramEnd"/>
            <w:r w:rsidRPr="003431C4">
              <w:rPr>
                <w:rFonts w:ascii="Arial" w:eastAsia="Times New Roman" w:hAnsi="Arial" w:cs="Arial"/>
                <w:lang w:val="en-US"/>
              </w:rPr>
              <w:t xml:space="preserve"> e-mail, telephone and face-to-face).</w:t>
            </w:r>
          </w:p>
        </w:tc>
      </w:tr>
    </w:tbl>
    <w:p w14:paraId="27D33879" w14:textId="77777777" w:rsidR="003431C4" w:rsidRPr="003431C4" w:rsidRDefault="003431C4" w:rsidP="003431C4">
      <w:pPr>
        <w:spacing w:after="0" w:line="240" w:lineRule="auto"/>
        <w:jc w:val="both"/>
        <w:rPr>
          <w:rFonts w:ascii="Arial" w:eastAsia="Times New Roman" w:hAnsi="Arial" w:cs="Arial"/>
        </w:rPr>
      </w:pPr>
    </w:p>
    <w:p w14:paraId="6D2A3094" w14:textId="77777777" w:rsidR="003431C4" w:rsidRPr="003431C4" w:rsidRDefault="003431C4" w:rsidP="003431C4">
      <w:pPr>
        <w:tabs>
          <w:tab w:val="left" w:pos="1843"/>
        </w:tabs>
        <w:spacing w:after="120" w:line="240" w:lineRule="auto"/>
        <w:jc w:val="both"/>
        <w:rPr>
          <w:rFonts w:ascii="Arial" w:eastAsia="Times New Roman" w:hAnsi="Arial" w:cs="Arial"/>
          <w:b/>
        </w:rPr>
      </w:pPr>
      <w:r w:rsidRPr="003431C4">
        <w:rPr>
          <w:rFonts w:ascii="Arial" w:eastAsia="Times New Roman" w:hAnsi="Arial" w:cs="Arial"/>
          <w:b/>
        </w:rPr>
        <w:t>SPECIAL PROJECTS</w:t>
      </w:r>
    </w:p>
    <w:tbl>
      <w:tblPr>
        <w:tblW w:w="100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57DB8B6F" w14:textId="77777777" w:rsidTr="00467B4E">
        <w:trPr>
          <w:cantSplit/>
        </w:trPr>
        <w:tc>
          <w:tcPr>
            <w:tcW w:w="10065" w:type="dxa"/>
            <w:tcBorders>
              <w:top w:val="double" w:sz="4" w:space="0" w:color="auto"/>
              <w:bottom w:val="double" w:sz="4" w:space="0" w:color="auto"/>
            </w:tcBorders>
          </w:tcPr>
          <w:p w14:paraId="06968791" w14:textId="77777777" w:rsidR="003431C4" w:rsidRPr="003431C4" w:rsidRDefault="003431C4" w:rsidP="003431C4">
            <w:pPr>
              <w:tabs>
                <w:tab w:val="left" w:pos="2835"/>
                <w:tab w:val="right" w:pos="8080"/>
              </w:tabs>
              <w:spacing w:before="120" w:after="120" w:line="240" w:lineRule="auto"/>
              <w:ind w:left="57" w:right="57"/>
              <w:jc w:val="both"/>
              <w:rPr>
                <w:rFonts w:ascii="Arial" w:eastAsia="Times New Roman" w:hAnsi="Arial" w:cs="Arial"/>
                <w:lang w:val="en-US"/>
              </w:rPr>
            </w:pPr>
            <w:r w:rsidRPr="003431C4">
              <w:rPr>
                <w:rFonts w:ascii="Arial" w:eastAsia="Times New Roman" w:hAnsi="Arial" w:cs="Arial"/>
                <w:lang w:val="en-US"/>
              </w:rPr>
              <w:t>As and when required, projects will be assigned, either to work on autonomously or as a part of a team.</w:t>
            </w:r>
          </w:p>
        </w:tc>
      </w:tr>
    </w:tbl>
    <w:p w14:paraId="1C80FF49" w14:textId="77777777" w:rsidR="003431C4" w:rsidRPr="003431C4" w:rsidRDefault="003431C4" w:rsidP="003431C4">
      <w:pPr>
        <w:spacing w:after="0" w:line="240" w:lineRule="auto"/>
        <w:jc w:val="both"/>
        <w:rPr>
          <w:rFonts w:ascii="Arial" w:eastAsia="Times New Roman" w:hAnsi="Arial" w:cs="Arial"/>
          <w:b/>
        </w:rPr>
      </w:pPr>
    </w:p>
    <w:p w14:paraId="1BCE64D2" w14:textId="77777777" w:rsidR="003431C4" w:rsidRPr="003431C4" w:rsidRDefault="003431C4" w:rsidP="003431C4">
      <w:pPr>
        <w:spacing w:after="0" w:line="240" w:lineRule="auto"/>
        <w:rPr>
          <w:rFonts w:ascii="Arial" w:eastAsia="Times New Roman" w:hAnsi="Arial" w:cs="Arial"/>
          <w:b/>
        </w:rPr>
      </w:pPr>
      <w:r w:rsidRPr="003431C4">
        <w:rPr>
          <w:rFonts w:ascii="Arial" w:eastAsia="Times New Roman" w:hAnsi="Arial" w:cs="Arial"/>
          <w:b/>
        </w:rPr>
        <w:br w:type="page"/>
      </w:r>
    </w:p>
    <w:p w14:paraId="57FE82D6" w14:textId="77777777" w:rsidR="003431C4" w:rsidRPr="003431C4" w:rsidRDefault="003431C4" w:rsidP="003431C4">
      <w:pPr>
        <w:tabs>
          <w:tab w:val="left" w:pos="1843"/>
        </w:tabs>
        <w:spacing w:after="120" w:line="240" w:lineRule="auto"/>
        <w:jc w:val="both"/>
        <w:rPr>
          <w:rFonts w:ascii="Arial" w:eastAsia="Times New Roman" w:hAnsi="Arial" w:cs="Arial"/>
          <w:b/>
        </w:rPr>
      </w:pPr>
    </w:p>
    <w:p w14:paraId="59EE2E92" w14:textId="77777777" w:rsidR="003431C4" w:rsidRPr="003431C4" w:rsidRDefault="003431C4" w:rsidP="003431C4">
      <w:pPr>
        <w:tabs>
          <w:tab w:val="left" w:pos="1843"/>
        </w:tabs>
        <w:spacing w:after="120" w:line="240" w:lineRule="auto"/>
        <w:jc w:val="both"/>
        <w:rPr>
          <w:rFonts w:ascii="Arial" w:eastAsia="Times New Roman" w:hAnsi="Arial" w:cs="Arial"/>
          <w:b/>
        </w:rPr>
      </w:pPr>
      <w:r w:rsidRPr="003431C4">
        <w:rPr>
          <w:rFonts w:ascii="Arial" w:eastAsia="Times New Roman" w:hAnsi="Arial" w:cs="Arial"/>
          <w:b/>
        </w:rPr>
        <w:t>CANDIDATE’S PROFILE</w:t>
      </w:r>
    </w:p>
    <w:tbl>
      <w:tblPr>
        <w:tblW w:w="1006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3431C4" w:rsidRPr="003431C4" w14:paraId="1954FBC4" w14:textId="77777777" w:rsidTr="00467B4E">
        <w:trPr>
          <w:cantSplit/>
        </w:trPr>
        <w:tc>
          <w:tcPr>
            <w:tcW w:w="10065" w:type="dxa"/>
            <w:tcBorders>
              <w:top w:val="double" w:sz="4" w:space="0" w:color="auto"/>
              <w:bottom w:val="double" w:sz="4" w:space="0" w:color="auto"/>
            </w:tcBorders>
          </w:tcPr>
          <w:p w14:paraId="217D8749" w14:textId="77777777" w:rsidR="003431C4" w:rsidRPr="003431C4" w:rsidRDefault="003431C4" w:rsidP="003431C4">
            <w:pPr>
              <w:keepNext/>
              <w:spacing w:before="120" w:after="120" w:line="240" w:lineRule="auto"/>
              <w:ind w:left="57" w:right="57"/>
              <w:jc w:val="both"/>
              <w:outlineLvl w:val="1"/>
              <w:rPr>
                <w:rFonts w:ascii="Arial" w:eastAsia="Times New Roman" w:hAnsi="Arial" w:cs="Arial"/>
                <w:b/>
                <w:lang w:val="en-US"/>
              </w:rPr>
            </w:pPr>
            <w:r w:rsidRPr="003431C4">
              <w:rPr>
                <w:rFonts w:ascii="Arial" w:eastAsia="Times New Roman" w:hAnsi="Arial" w:cs="Arial"/>
                <w:b/>
                <w:lang w:val="en-US"/>
              </w:rPr>
              <w:t xml:space="preserve">EDUCATION/PROFESSIONAL EXPERIENCE   </w:t>
            </w:r>
          </w:p>
          <w:p w14:paraId="67BBB2BD" w14:textId="77777777" w:rsidR="003431C4" w:rsidRPr="003431C4" w:rsidRDefault="003431C4" w:rsidP="003431C4">
            <w:pPr>
              <w:keepNext/>
              <w:spacing w:before="120" w:after="0" w:line="240" w:lineRule="auto"/>
              <w:ind w:left="57" w:right="57"/>
              <w:jc w:val="both"/>
              <w:outlineLvl w:val="1"/>
              <w:rPr>
                <w:rFonts w:ascii="Arial" w:eastAsia="Times New Roman" w:hAnsi="Arial" w:cs="Arial"/>
                <w:lang w:val="en-US"/>
              </w:rPr>
            </w:pPr>
            <w:r w:rsidRPr="003431C4">
              <w:rPr>
                <w:rFonts w:ascii="Arial" w:eastAsia="Times New Roman" w:hAnsi="Arial" w:cs="Arial"/>
                <w:lang w:val="en-US"/>
              </w:rPr>
              <w:t>Good basic education, including GCSE / A-Level Mathematics and English and working towards an Accountancy qualification.</w:t>
            </w:r>
          </w:p>
          <w:p w14:paraId="26C4F7D8" w14:textId="77777777" w:rsidR="003431C4" w:rsidRPr="003431C4" w:rsidRDefault="003431C4" w:rsidP="003431C4">
            <w:pPr>
              <w:spacing w:after="0" w:line="276" w:lineRule="auto"/>
              <w:ind w:left="57" w:right="57"/>
              <w:rPr>
                <w:rFonts w:ascii="Calibri" w:eastAsia="Times New Roman" w:hAnsi="Calibri" w:cs="Times New Roman"/>
                <w:lang w:val="en-US"/>
              </w:rPr>
            </w:pPr>
          </w:p>
          <w:p w14:paraId="6D64E49F" w14:textId="77777777" w:rsidR="003431C4" w:rsidRPr="003431C4" w:rsidRDefault="003431C4" w:rsidP="003431C4">
            <w:pPr>
              <w:keepNext/>
              <w:spacing w:after="120" w:line="240" w:lineRule="auto"/>
              <w:ind w:left="57" w:right="57"/>
              <w:jc w:val="both"/>
              <w:outlineLvl w:val="1"/>
              <w:rPr>
                <w:rFonts w:ascii="Arial" w:eastAsia="Times New Roman" w:hAnsi="Arial" w:cs="Arial"/>
                <w:b/>
                <w:lang w:val="en-US"/>
              </w:rPr>
            </w:pPr>
            <w:r w:rsidRPr="003431C4">
              <w:rPr>
                <w:rFonts w:ascii="Arial" w:eastAsia="Times New Roman" w:hAnsi="Arial" w:cs="Arial"/>
                <w:b/>
                <w:lang w:val="en-US"/>
              </w:rPr>
              <w:t xml:space="preserve">LANGUAGES </w:t>
            </w:r>
          </w:p>
          <w:p w14:paraId="52A388B8" w14:textId="77777777" w:rsidR="003431C4" w:rsidRPr="003431C4" w:rsidRDefault="003431C4" w:rsidP="003431C4">
            <w:pPr>
              <w:tabs>
                <w:tab w:val="left" w:pos="720"/>
                <w:tab w:val="center" w:pos="4153"/>
                <w:tab w:val="right" w:pos="8306"/>
              </w:tabs>
              <w:spacing w:after="0" w:line="240" w:lineRule="auto"/>
              <w:ind w:left="57" w:right="57"/>
              <w:jc w:val="both"/>
              <w:rPr>
                <w:rFonts w:ascii="Arial" w:eastAsia="Times New Roman" w:hAnsi="Arial" w:cs="Arial"/>
              </w:rPr>
            </w:pPr>
            <w:r w:rsidRPr="003431C4">
              <w:rPr>
                <w:rFonts w:ascii="Arial" w:eastAsia="Times New Roman" w:hAnsi="Arial" w:cs="Arial"/>
              </w:rPr>
              <w:t>Excellent spoken and written English.</w:t>
            </w:r>
          </w:p>
          <w:p w14:paraId="66C0D67B" w14:textId="77777777" w:rsidR="003431C4" w:rsidRPr="003431C4" w:rsidRDefault="003431C4" w:rsidP="003431C4">
            <w:pPr>
              <w:keepNext/>
              <w:spacing w:after="0" w:line="240" w:lineRule="auto"/>
              <w:jc w:val="both"/>
              <w:outlineLvl w:val="1"/>
              <w:rPr>
                <w:rFonts w:ascii="Arial" w:eastAsia="Times New Roman" w:hAnsi="Arial" w:cs="Arial"/>
                <w:b/>
                <w:lang w:val="en-US"/>
              </w:rPr>
            </w:pPr>
          </w:p>
          <w:p w14:paraId="0EF10C25" w14:textId="77777777" w:rsidR="003431C4" w:rsidRPr="003431C4" w:rsidRDefault="003431C4" w:rsidP="003431C4">
            <w:pPr>
              <w:keepNext/>
              <w:spacing w:after="120" w:line="240" w:lineRule="auto"/>
              <w:ind w:left="57" w:right="57"/>
              <w:jc w:val="both"/>
              <w:outlineLvl w:val="1"/>
              <w:rPr>
                <w:rFonts w:ascii="Arial" w:eastAsia="Times New Roman" w:hAnsi="Arial" w:cs="Arial"/>
                <w:b/>
                <w:lang w:val="en-US"/>
              </w:rPr>
            </w:pPr>
            <w:r w:rsidRPr="003431C4">
              <w:rPr>
                <w:rFonts w:ascii="Arial" w:eastAsia="Times New Roman" w:hAnsi="Arial" w:cs="Arial"/>
                <w:b/>
                <w:lang w:val="en-US"/>
              </w:rPr>
              <w:t>SKILLS &amp; COMPETENCIES</w:t>
            </w:r>
          </w:p>
          <w:p w14:paraId="506BAAA7"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Excellent Time Management skills.</w:t>
            </w:r>
          </w:p>
          <w:p w14:paraId="4D7E9FE2"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Knowledge of Double Entry system.</w:t>
            </w:r>
          </w:p>
          <w:p w14:paraId="0DC88B6E"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 xml:space="preserve">Knowledge of Financial Statements (Balance Sheet, Profit &amp; </w:t>
            </w:r>
            <w:proofErr w:type="gramStart"/>
            <w:r w:rsidRPr="003431C4">
              <w:rPr>
                <w:rFonts w:ascii="Arial" w:eastAsia="Times New Roman" w:hAnsi="Arial" w:cs="Arial"/>
                <w:lang w:val="en-US"/>
              </w:rPr>
              <w:t>Loss</w:t>
            </w:r>
            <w:proofErr w:type="gramEnd"/>
            <w:r w:rsidRPr="003431C4">
              <w:rPr>
                <w:rFonts w:ascii="Arial" w:eastAsia="Times New Roman" w:hAnsi="Arial" w:cs="Arial"/>
                <w:lang w:val="en-US"/>
              </w:rPr>
              <w:t xml:space="preserve"> and Cash Flow Statement).</w:t>
            </w:r>
          </w:p>
          <w:p w14:paraId="6199A4C5"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Understanding of issues related to the Purchase-to-Pay cycle.</w:t>
            </w:r>
          </w:p>
          <w:p w14:paraId="5E53010A"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Knowledge of VAT taxation.</w:t>
            </w:r>
          </w:p>
          <w:p w14:paraId="315BD6EB"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Knowledge of Microsoft Excel to advanced level.</w:t>
            </w:r>
          </w:p>
          <w:p w14:paraId="2B50B9A2" w14:textId="77777777" w:rsidR="003431C4" w:rsidRPr="003431C4" w:rsidRDefault="003431C4" w:rsidP="003431C4">
            <w:pPr>
              <w:numPr>
                <w:ilvl w:val="0"/>
                <w:numId w:val="1"/>
              </w:numPr>
              <w:tabs>
                <w:tab w:val="clear" w:pos="720"/>
              </w:tabs>
              <w:spacing w:after="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Good computer literacy.</w:t>
            </w:r>
          </w:p>
          <w:p w14:paraId="52EE4189" w14:textId="77777777" w:rsidR="003431C4" w:rsidRPr="003431C4" w:rsidRDefault="003431C4" w:rsidP="003431C4">
            <w:pPr>
              <w:numPr>
                <w:ilvl w:val="0"/>
                <w:numId w:val="1"/>
              </w:numPr>
              <w:tabs>
                <w:tab w:val="clear" w:pos="720"/>
              </w:tabs>
              <w:spacing w:after="120" w:line="240" w:lineRule="auto"/>
              <w:ind w:left="426" w:right="57" w:hanging="284"/>
              <w:jc w:val="both"/>
              <w:rPr>
                <w:rFonts w:ascii="Arial" w:eastAsia="Times New Roman" w:hAnsi="Arial" w:cs="Arial"/>
                <w:lang w:val="en-US"/>
              </w:rPr>
            </w:pPr>
            <w:r w:rsidRPr="003431C4">
              <w:rPr>
                <w:rFonts w:ascii="Arial" w:eastAsia="Times New Roman" w:hAnsi="Arial" w:cs="Arial"/>
                <w:lang w:val="en-US"/>
              </w:rPr>
              <w:t>Excellent interpersonal skills.</w:t>
            </w:r>
          </w:p>
        </w:tc>
      </w:tr>
    </w:tbl>
    <w:p w14:paraId="6C4B3D41" w14:textId="77777777" w:rsidR="003431C4" w:rsidRPr="003431C4" w:rsidRDefault="003431C4" w:rsidP="003431C4">
      <w:pPr>
        <w:spacing w:after="0" w:line="240" w:lineRule="auto"/>
        <w:jc w:val="both"/>
        <w:rPr>
          <w:rFonts w:ascii="Arial" w:eastAsia="Times New Roman" w:hAnsi="Arial" w:cs="Arial"/>
        </w:rPr>
      </w:pPr>
    </w:p>
    <w:p w14:paraId="1D79E984" w14:textId="77777777" w:rsidR="003431C4" w:rsidRPr="003431C4" w:rsidRDefault="003431C4" w:rsidP="003431C4">
      <w:pPr>
        <w:spacing w:after="0" w:line="240" w:lineRule="auto"/>
        <w:jc w:val="both"/>
        <w:rPr>
          <w:rFonts w:ascii="Arial" w:eastAsia="Times New Roman" w:hAnsi="Arial" w:cs="Arial"/>
        </w:rPr>
      </w:pPr>
    </w:p>
    <w:tbl>
      <w:tblPr>
        <w:tblW w:w="1006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4678"/>
        <w:gridCol w:w="850"/>
        <w:gridCol w:w="2552"/>
      </w:tblGrid>
      <w:tr w:rsidR="003431C4" w:rsidRPr="003431C4" w14:paraId="46CBD7E8" w14:textId="77777777" w:rsidTr="00467B4E">
        <w:trPr>
          <w:cantSplit/>
        </w:trPr>
        <w:tc>
          <w:tcPr>
            <w:tcW w:w="10065" w:type="dxa"/>
            <w:gridSpan w:val="4"/>
            <w:tcBorders>
              <w:top w:val="double" w:sz="4" w:space="0" w:color="auto"/>
            </w:tcBorders>
          </w:tcPr>
          <w:p w14:paraId="69002D04" w14:textId="77777777" w:rsidR="003431C4" w:rsidRPr="003431C4" w:rsidRDefault="003431C4" w:rsidP="003431C4">
            <w:pPr>
              <w:spacing w:before="120" w:after="120" w:line="240" w:lineRule="auto"/>
              <w:jc w:val="both"/>
              <w:rPr>
                <w:rFonts w:ascii="Arial" w:eastAsia="Times New Roman" w:hAnsi="Arial" w:cs="Arial"/>
                <w:b/>
              </w:rPr>
            </w:pPr>
            <w:r w:rsidRPr="003431C4">
              <w:rPr>
                <w:rFonts w:ascii="Arial" w:eastAsia="Times New Roman" w:hAnsi="Arial" w:cs="Arial"/>
                <w:b/>
              </w:rPr>
              <w:t>APPROVALS</w:t>
            </w:r>
          </w:p>
        </w:tc>
      </w:tr>
      <w:tr w:rsidR="003431C4" w:rsidRPr="003431C4" w14:paraId="4DF3ACF0" w14:textId="77777777" w:rsidTr="00467B4E">
        <w:trPr>
          <w:cantSplit/>
        </w:trPr>
        <w:tc>
          <w:tcPr>
            <w:tcW w:w="1985" w:type="dxa"/>
          </w:tcPr>
          <w:p w14:paraId="1526B6E0" w14:textId="77777777" w:rsidR="003431C4" w:rsidRPr="003431C4" w:rsidRDefault="003431C4" w:rsidP="003431C4">
            <w:pPr>
              <w:spacing w:before="120" w:after="120" w:line="240" w:lineRule="auto"/>
              <w:jc w:val="both"/>
              <w:rPr>
                <w:rFonts w:ascii="Arial" w:eastAsia="Times New Roman" w:hAnsi="Arial" w:cs="Arial"/>
              </w:rPr>
            </w:pPr>
            <w:r w:rsidRPr="003431C4">
              <w:rPr>
                <w:rFonts w:ascii="Arial" w:eastAsia="Times New Roman" w:hAnsi="Arial" w:cs="Arial"/>
              </w:rPr>
              <w:t>JOB HOLDER:</w:t>
            </w:r>
          </w:p>
        </w:tc>
        <w:tc>
          <w:tcPr>
            <w:tcW w:w="4678" w:type="dxa"/>
          </w:tcPr>
          <w:p w14:paraId="09426FD1" w14:textId="77777777" w:rsidR="003431C4" w:rsidRPr="003431C4" w:rsidRDefault="003431C4" w:rsidP="003431C4">
            <w:pPr>
              <w:spacing w:before="120" w:after="120" w:line="240" w:lineRule="auto"/>
              <w:jc w:val="both"/>
              <w:rPr>
                <w:rFonts w:ascii="Arial" w:eastAsia="Times New Roman" w:hAnsi="Arial" w:cs="Arial"/>
              </w:rPr>
            </w:pPr>
          </w:p>
        </w:tc>
        <w:tc>
          <w:tcPr>
            <w:tcW w:w="850" w:type="dxa"/>
          </w:tcPr>
          <w:p w14:paraId="54C8607E" w14:textId="77777777" w:rsidR="003431C4" w:rsidRPr="003431C4" w:rsidRDefault="003431C4" w:rsidP="003431C4">
            <w:pPr>
              <w:spacing w:before="120" w:after="120" w:line="240" w:lineRule="auto"/>
              <w:jc w:val="both"/>
              <w:rPr>
                <w:rFonts w:ascii="Arial" w:eastAsia="Times New Roman" w:hAnsi="Arial" w:cs="Arial"/>
              </w:rPr>
            </w:pPr>
            <w:r w:rsidRPr="003431C4">
              <w:rPr>
                <w:rFonts w:ascii="Arial" w:eastAsia="Times New Roman" w:hAnsi="Arial" w:cs="Arial"/>
              </w:rPr>
              <w:t>DATE:</w:t>
            </w:r>
          </w:p>
        </w:tc>
        <w:tc>
          <w:tcPr>
            <w:tcW w:w="2552" w:type="dxa"/>
          </w:tcPr>
          <w:p w14:paraId="262AAB20" w14:textId="77777777" w:rsidR="003431C4" w:rsidRPr="003431C4" w:rsidRDefault="003431C4" w:rsidP="003431C4">
            <w:pPr>
              <w:spacing w:before="120" w:after="120" w:line="240" w:lineRule="auto"/>
              <w:jc w:val="both"/>
              <w:rPr>
                <w:rFonts w:ascii="Arial" w:eastAsia="Times New Roman" w:hAnsi="Arial" w:cs="Arial"/>
              </w:rPr>
            </w:pPr>
          </w:p>
        </w:tc>
      </w:tr>
      <w:tr w:rsidR="003431C4" w:rsidRPr="003431C4" w14:paraId="7EC42A8C" w14:textId="77777777" w:rsidTr="00467B4E">
        <w:trPr>
          <w:cantSplit/>
        </w:trPr>
        <w:tc>
          <w:tcPr>
            <w:tcW w:w="1985" w:type="dxa"/>
            <w:tcBorders>
              <w:bottom w:val="double" w:sz="4" w:space="0" w:color="auto"/>
            </w:tcBorders>
          </w:tcPr>
          <w:p w14:paraId="183E4383" w14:textId="77777777" w:rsidR="003431C4" w:rsidRPr="003431C4" w:rsidRDefault="003431C4" w:rsidP="003431C4">
            <w:pPr>
              <w:spacing w:before="120" w:after="120" w:line="240" w:lineRule="auto"/>
              <w:jc w:val="both"/>
              <w:rPr>
                <w:rFonts w:ascii="Arial" w:eastAsia="Times New Roman" w:hAnsi="Arial" w:cs="Arial"/>
              </w:rPr>
            </w:pPr>
            <w:r w:rsidRPr="003431C4">
              <w:rPr>
                <w:rFonts w:ascii="Arial" w:eastAsia="Times New Roman" w:hAnsi="Arial" w:cs="Arial"/>
              </w:rPr>
              <w:t>LINE MANAGER:</w:t>
            </w:r>
          </w:p>
        </w:tc>
        <w:tc>
          <w:tcPr>
            <w:tcW w:w="4678" w:type="dxa"/>
            <w:tcBorders>
              <w:bottom w:val="double" w:sz="4" w:space="0" w:color="auto"/>
            </w:tcBorders>
          </w:tcPr>
          <w:p w14:paraId="27B0C7A4" w14:textId="77777777" w:rsidR="003431C4" w:rsidRPr="003431C4" w:rsidRDefault="003431C4" w:rsidP="003431C4">
            <w:pPr>
              <w:spacing w:before="120" w:after="120" w:line="240" w:lineRule="auto"/>
              <w:jc w:val="both"/>
              <w:rPr>
                <w:rFonts w:ascii="Arial" w:eastAsia="Times New Roman" w:hAnsi="Arial" w:cs="Arial"/>
              </w:rPr>
            </w:pPr>
          </w:p>
        </w:tc>
        <w:tc>
          <w:tcPr>
            <w:tcW w:w="850" w:type="dxa"/>
            <w:tcBorders>
              <w:bottom w:val="double" w:sz="4" w:space="0" w:color="auto"/>
            </w:tcBorders>
          </w:tcPr>
          <w:p w14:paraId="43E7AA41" w14:textId="77777777" w:rsidR="003431C4" w:rsidRPr="003431C4" w:rsidRDefault="003431C4" w:rsidP="003431C4">
            <w:pPr>
              <w:spacing w:before="120" w:after="120" w:line="240" w:lineRule="auto"/>
              <w:jc w:val="both"/>
              <w:rPr>
                <w:rFonts w:ascii="Arial" w:eastAsia="Times New Roman" w:hAnsi="Arial" w:cs="Arial"/>
              </w:rPr>
            </w:pPr>
            <w:r w:rsidRPr="003431C4">
              <w:rPr>
                <w:rFonts w:ascii="Arial" w:eastAsia="Times New Roman" w:hAnsi="Arial" w:cs="Arial"/>
              </w:rPr>
              <w:t>DATE:</w:t>
            </w:r>
          </w:p>
        </w:tc>
        <w:tc>
          <w:tcPr>
            <w:tcW w:w="2552" w:type="dxa"/>
            <w:tcBorders>
              <w:bottom w:val="double" w:sz="4" w:space="0" w:color="auto"/>
            </w:tcBorders>
          </w:tcPr>
          <w:p w14:paraId="297B6AFD" w14:textId="77777777" w:rsidR="003431C4" w:rsidRPr="003431C4" w:rsidRDefault="003431C4" w:rsidP="003431C4">
            <w:pPr>
              <w:spacing w:before="120" w:after="120" w:line="240" w:lineRule="auto"/>
              <w:jc w:val="both"/>
              <w:rPr>
                <w:rFonts w:ascii="Arial" w:eastAsia="Times New Roman" w:hAnsi="Arial" w:cs="Arial"/>
              </w:rPr>
            </w:pPr>
          </w:p>
        </w:tc>
      </w:tr>
    </w:tbl>
    <w:p w14:paraId="46A1375E" w14:textId="77777777" w:rsidR="003431C4" w:rsidRPr="003431C4" w:rsidRDefault="003431C4" w:rsidP="003431C4">
      <w:pPr>
        <w:spacing w:after="200" w:line="276" w:lineRule="auto"/>
        <w:jc w:val="both"/>
        <w:rPr>
          <w:rFonts w:ascii="Arial" w:eastAsia="Times New Roman" w:hAnsi="Arial" w:cs="Arial"/>
        </w:rPr>
      </w:pPr>
    </w:p>
    <w:p w14:paraId="5F80E40C" w14:textId="77777777" w:rsidR="00052608" w:rsidRDefault="00052608"/>
    <w:sectPr w:rsidR="00052608" w:rsidSect="000C10B9">
      <w:headerReference w:type="even" r:id="rId7"/>
      <w:headerReference w:type="default" r:id="rId8"/>
      <w:footerReference w:type="even" r:id="rId9"/>
      <w:footerReference w:type="default" r:id="rId10"/>
      <w:headerReference w:type="first" r:id="rId11"/>
      <w:footerReference w:type="first" r:id="rId12"/>
      <w:pgSz w:w="11906" w:h="16838"/>
      <w:pgMar w:top="284" w:right="1418" w:bottom="709" w:left="993"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47F2" w14:textId="77777777" w:rsidR="00000000" w:rsidRDefault="009B4AD5">
      <w:pPr>
        <w:spacing w:after="0" w:line="240" w:lineRule="auto"/>
      </w:pPr>
      <w:r>
        <w:separator/>
      </w:r>
    </w:p>
  </w:endnote>
  <w:endnote w:type="continuationSeparator" w:id="0">
    <w:p w14:paraId="47301A35" w14:textId="77777777" w:rsidR="00000000" w:rsidRDefault="009B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FDE" w14:textId="77777777" w:rsidR="00BD6D37" w:rsidRDefault="009B4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F725" w14:textId="77777777" w:rsidR="00BD6D37" w:rsidRPr="000C10B9" w:rsidRDefault="00584854" w:rsidP="005E390A">
    <w:pPr>
      <w:pStyle w:val="Footer"/>
      <w:tabs>
        <w:tab w:val="clear" w:pos="4513"/>
        <w:tab w:val="clear" w:pos="9026"/>
        <w:tab w:val="right" w:pos="10065"/>
      </w:tabs>
      <w:ind w:right="-570"/>
      <w:rPr>
        <w:rFonts w:ascii="Arial" w:hAnsi="Arial" w:cs="Arial"/>
      </w:rPr>
    </w:pPr>
    <w:fldSimple w:instr=" DOCVARIABLE IGS_DocUserRef \* MERGEFORMAT ">
      <w:r w:rsidRPr="00D8766C">
        <w:rPr>
          <w:rFonts w:ascii="Arial" w:hAnsi="Arial" w:cs="Arial"/>
        </w:rPr>
        <w:t>JD048</w:t>
      </w:r>
    </w:fldSimple>
    <w:r w:rsidRPr="000C10B9">
      <w:rPr>
        <w:rFonts w:ascii="Arial" w:hAnsi="Arial" w:cs="Arial"/>
      </w:rPr>
      <w:t>R</w:t>
    </w:r>
    <w:fldSimple w:instr=" DOCVARIABLE IGS_DocRevision \* MERGEFORMAT ">
      <w:r w:rsidRPr="00D8766C">
        <w:rPr>
          <w:rFonts w:ascii="Arial" w:hAnsi="Arial" w:cs="Arial"/>
        </w:rPr>
        <w:t>2.00</w:t>
      </w:r>
    </w:fldSimple>
    <w:r w:rsidRPr="000C10B9">
      <w:rPr>
        <w:rFonts w:ascii="Arial" w:hAnsi="Arial" w:cs="Arial"/>
      </w:rPr>
      <w:t xml:space="preserve">  Issued: </w:t>
    </w:r>
    <w:fldSimple w:instr=" DOCVARIABLE IGS_DocViewedRevIssDate \* MERGEFORMAT ">
      <w:r w:rsidRPr="00D8766C">
        <w:rPr>
          <w:rFonts w:ascii="Arial" w:hAnsi="Arial" w:cs="Arial"/>
        </w:rPr>
        <w:t>09/01/2014</w:t>
      </w:r>
    </w:fldSimple>
    <w:r>
      <w:rPr>
        <w:rFonts w:ascii="Arial" w:hAnsi="Arial" w:cs="Arial"/>
      </w:rPr>
      <w:tab/>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of </w:t>
    </w:r>
    <w:fldSimple w:instr=" NUMPAGES   \* MERGEFORMAT ">
      <w:r w:rsidRPr="00D8766C">
        <w:rPr>
          <w:rFonts w:ascii="Arial" w:hAnsi="Arial" w:cs="Arial"/>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507D" w14:textId="77777777" w:rsidR="00BD6D37" w:rsidRPr="000C10B9" w:rsidRDefault="00584854" w:rsidP="005E390A">
    <w:pPr>
      <w:pStyle w:val="Footer"/>
      <w:tabs>
        <w:tab w:val="clear" w:pos="4513"/>
        <w:tab w:val="clear" w:pos="9026"/>
        <w:tab w:val="right" w:pos="10065"/>
      </w:tabs>
      <w:ind w:right="-570"/>
      <w:rPr>
        <w:rFonts w:ascii="Arial" w:hAnsi="Arial" w:cs="Arial"/>
      </w:rPr>
    </w:pPr>
    <w:fldSimple w:instr=" DOCVARIABLE IGS_DocUserRef \* MERGEFORMAT ">
      <w:r w:rsidRPr="00D8766C">
        <w:rPr>
          <w:rFonts w:ascii="Arial" w:hAnsi="Arial" w:cs="Arial"/>
        </w:rPr>
        <w:t>JD048</w:t>
      </w:r>
    </w:fldSimple>
    <w:r w:rsidRPr="000C10B9">
      <w:rPr>
        <w:rFonts w:ascii="Arial" w:hAnsi="Arial" w:cs="Arial"/>
      </w:rPr>
      <w:t>R</w:t>
    </w:r>
    <w:fldSimple w:instr=" DOCVARIABLE IGS_DocRevision \* MERGEFORMAT ">
      <w:r w:rsidRPr="00D8766C">
        <w:rPr>
          <w:rFonts w:ascii="Arial" w:hAnsi="Arial" w:cs="Arial"/>
        </w:rPr>
        <w:t>2.00</w:t>
      </w:r>
    </w:fldSimple>
    <w:r w:rsidRPr="000C10B9">
      <w:rPr>
        <w:rFonts w:ascii="Arial" w:hAnsi="Arial" w:cs="Arial"/>
      </w:rPr>
      <w:t xml:space="preserve">  Issued: </w:t>
    </w:r>
    <w:fldSimple w:instr=" DOCVARIABLE IGS_DocViewedRevIssDate \* MERGEFORMAT ">
      <w:r w:rsidRPr="00D8766C">
        <w:rPr>
          <w:rFonts w:ascii="Arial" w:hAnsi="Arial" w:cs="Arial"/>
        </w:rPr>
        <w:t>09/01/2014</w:t>
      </w:r>
    </w:fldSimple>
    <w:r>
      <w:rPr>
        <w:rFonts w:ascii="Arial" w:hAnsi="Arial" w:cs="Arial"/>
      </w:rPr>
      <w:tab/>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fldSimple w:instr=" NUMPAGES   \* MERGEFORMAT ">
      <w:r w:rsidRPr="00D8766C">
        <w:rPr>
          <w:rFonts w:ascii="Arial" w:hAnsi="Arial" w:cs="Arial"/>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6D0B" w14:textId="77777777" w:rsidR="00000000" w:rsidRDefault="009B4AD5">
      <w:pPr>
        <w:spacing w:after="0" w:line="240" w:lineRule="auto"/>
      </w:pPr>
      <w:r>
        <w:separator/>
      </w:r>
    </w:p>
  </w:footnote>
  <w:footnote w:type="continuationSeparator" w:id="0">
    <w:p w14:paraId="1EDC43FC" w14:textId="77777777" w:rsidR="00000000" w:rsidRDefault="009B4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E9D" w14:textId="77777777" w:rsidR="00BD6D37" w:rsidRDefault="009B4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F8FE" w14:textId="77777777" w:rsidR="00BD6D37" w:rsidRDefault="009B4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6345"/>
      <w:gridCol w:w="4111"/>
    </w:tblGrid>
    <w:tr w:rsidR="00BD6D37" w14:paraId="4E40066D" w14:textId="77777777" w:rsidTr="005B35EC">
      <w:tc>
        <w:tcPr>
          <w:tcW w:w="6345" w:type="dxa"/>
        </w:tcPr>
        <w:p w14:paraId="0EEDA691" w14:textId="77777777" w:rsidR="00BD6D37" w:rsidRDefault="009B4AD5">
          <w:pPr>
            <w:pStyle w:val="Header"/>
          </w:pPr>
        </w:p>
        <w:p w14:paraId="4E1BB87B" w14:textId="77777777" w:rsidR="00BD6D37" w:rsidRDefault="009B4AD5">
          <w:pPr>
            <w:pStyle w:val="Header"/>
          </w:pPr>
        </w:p>
        <w:p w14:paraId="18811C2E" w14:textId="77777777" w:rsidR="00BD6D37" w:rsidRPr="00886C1E" w:rsidRDefault="00584854" w:rsidP="000442A0">
          <w:pPr>
            <w:pStyle w:val="Header"/>
            <w:rPr>
              <w:b/>
              <w:sz w:val="28"/>
              <w:szCs w:val="28"/>
            </w:rPr>
          </w:pPr>
          <w:r>
            <w:rPr>
              <w:b/>
              <w:sz w:val="28"/>
              <w:szCs w:val="28"/>
            </w:rPr>
            <w:t>Job Description</w:t>
          </w:r>
        </w:p>
      </w:tc>
      <w:tc>
        <w:tcPr>
          <w:tcW w:w="4111" w:type="dxa"/>
        </w:tcPr>
        <w:p w14:paraId="2C22CDDB" w14:textId="3D6216BA" w:rsidR="00BD6D37" w:rsidRDefault="003431C4">
          <w:pPr>
            <w:pStyle w:val="Header"/>
          </w:pPr>
          <w:r>
            <w:rPr>
              <w:noProof/>
            </w:rPr>
            <w:drawing>
              <wp:anchor distT="0" distB="0" distL="114300" distR="114300" simplePos="0" relativeHeight="251658240" behindDoc="1" locked="0" layoutInCell="1" allowOverlap="1" wp14:anchorId="31D5EA64" wp14:editId="7F8C1DD9">
                <wp:simplePos x="0" y="0"/>
                <wp:positionH relativeFrom="column">
                  <wp:posOffset>99060</wp:posOffset>
                </wp:positionH>
                <wp:positionV relativeFrom="paragraph">
                  <wp:posOffset>-643255</wp:posOffset>
                </wp:positionV>
                <wp:extent cx="1351280" cy="370205"/>
                <wp:effectExtent l="0" t="0" r="1270" b="0"/>
                <wp:wrapTight wrapText="bothSides">
                  <wp:wrapPolygon edited="0">
                    <wp:start x="0" y="0"/>
                    <wp:lineTo x="0" y="20007"/>
                    <wp:lineTo x="21316" y="20007"/>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436276" w14:textId="77777777" w:rsidR="00BD6D37" w:rsidRDefault="009B4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02A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5169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B5E78"/>
    <w:multiLevelType w:val="hybridMultilevel"/>
    <w:tmpl w:val="FFFFFFFF"/>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 w15:restartNumberingAfterBreak="0">
    <w:nsid w:val="64794D5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459E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50E9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933178">
    <w:abstractNumId w:val="0"/>
  </w:num>
  <w:num w:numId="2" w16cid:durableId="1357853545">
    <w:abstractNumId w:val="5"/>
  </w:num>
  <w:num w:numId="3" w16cid:durableId="1925456160">
    <w:abstractNumId w:val="3"/>
  </w:num>
  <w:num w:numId="4" w16cid:durableId="1854295704">
    <w:abstractNumId w:val="4"/>
  </w:num>
  <w:num w:numId="5" w16cid:durableId="1385063182">
    <w:abstractNumId w:val="2"/>
  </w:num>
  <w:num w:numId="6" w16cid:durableId="165163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C4"/>
    <w:rsid w:val="00052608"/>
    <w:rsid w:val="003431C4"/>
    <w:rsid w:val="00584854"/>
    <w:rsid w:val="00773C4C"/>
    <w:rsid w:val="009B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75647"/>
  <w15:chartTrackingRefBased/>
  <w15:docId w15:val="{FDA4AF3D-E62C-4F70-8EDF-EA4DC726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431C4"/>
    <w:pPr>
      <w:keepNext/>
      <w:spacing w:after="0" w:line="240" w:lineRule="auto"/>
      <w:outlineLvl w:val="1"/>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1C4"/>
    <w:rPr>
      <w:rFonts w:ascii="Times New Roman" w:eastAsia="Times New Roman" w:hAnsi="Times New Roman" w:cs="Times New Roman"/>
      <w:b/>
      <w:sz w:val="20"/>
      <w:szCs w:val="20"/>
      <w:lang w:val="en-US"/>
    </w:rPr>
  </w:style>
  <w:style w:type="paragraph" w:styleId="Header">
    <w:name w:val="header"/>
    <w:basedOn w:val="Normal"/>
    <w:link w:val="HeaderChar"/>
    <w:uiPriority w:val="99"/>
    <w:semiHidden/>
    <w:rsid w:val="003431C4"/>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3431C4"/>
    <w:rPr>
      <w:rFonts w:ascii="Arial" w:eastAsia="Times New Roman" w:hAnsi="Arial" w:cs="Times New Roman"/>
      <w:sz w:val="24"/>
      <w:szCs w:val="20"/>
    </w:rPr>
  </w:style>
  <w:style w:type="paragraph" w:styleId="BodyText2">
    <w:name w:val="Body Text 2"/>
    <w:basedOn w:val="Normal"/>
    <w:link w:val="BodyText2Char"/>
    <w:uiPriority w:val="99"/>
    <w:semiHidden/>
    <w:rsid w:val="003431C4"/>
    <w:pPr>
      <w:tabs>
        <w:tab w:val="left" w:pos="2835"/>
        <w:tab w:val="right" w:pos="8080"/>
      </w:tabs>
      <w:spacing w:after="0" w:line="240" w:lineRule="auto"/>
      <w:jc w:val="both"/>
    </w:pPr>
    <w:rPr>
      <w:rFonts w:ascii="Times New Roman" w:eastAsia="Times New Roman" w:hAnsi="Times New Roman" w:cs="Times New Roman"/>
      <w:b/>
      <w:sz w:val="20"/>
      <w:szCs w:val="20"/>
      <w:lang w:val="en-US"/>
    </w:rPr>
  </w:style>
  <w:style w:type="character" w:customStyle="1" w:styleId="BodyText2Char">
    <w:name w:val="Body Text 2 Char"/>
    <w:basedOn w:val="DefaultParagraphFont"/>
    <w:link w:val="BodyText2"/>
    <w:uiPriority w:val="99"/>
    <w:semiHidden/>
    <w:rsid w:val="003431C4"/>
    <w:rPr>
      <w:rFonts w:ascii="Times New Roman" w:eastAsia="Times New Roman" w:hAnsi="Times New Roman" w:cs="Times New Roman"/>
      <w:b/>
      <w:sz w:val="20"/>
      <w:szCs w:val="20"/>
      <w:lang w:val="en-US"/>
    </w:rPr>
  </w:style>
  <w:style w:type="paragraph" w:styleId="Footer">
    <w:name w:val="footer"/>
    <w:basedOn w:val="Normal"/>
    <w:link w:val="FooterChar"/>
    <w:uiPriority w:val="99"/>
    <w:semiHidden/>
    <w:unhideWhenUsed/>
    <w:rsid w:val="003431C4"/>
    <w:pPr>
      <w:tabs>
        <w:tab w:val="center" w:pos="4513"/>
        <w:tab w:val="right" w:pos="9026"/>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3431C4"/>
    <w:rPr>
      <w:rFonts w:ascii="Calibri" w:eastAsia="Times New Roman" w:hAnsi="Calibri" w:cs="Times New Roman"/>
    </w:rPr>
  </w:style>
  <w:style w:type="paragraph" w:styleId="ListParagraph">
    <w:name w:val="List Paragraph"/>
    <w:basedOn w:val="Normal"/>
    <w:uiPriority w:val="34"/>
    <w:qFormat/>
    <w:rsid w:val="003431C4"/>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dc:creator>
  <cp:keywords/>
  <dc:description/>
  <cp:lastModifiedBy>Narinder Virdee</cp:lastModifiedBy>
  <cp:revision>2</cp:revision>
  <dcterms:created xsi:type="dcterms:W3CDTF">2022-06-14T15:16:00Z</dcterms:created>
  <dcterms:modified xsi:type="dcterms:W3CDTF">2022-06-14T15:16:00Z</dcterms:modified>
</cp:coreProperties>
</file>